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2B3" w:rsidRPr="00E847A6" w:rsidRDefault="004762B3" w:rsidP="004762B3">
      <w:pPr>
        <w:pStyle w:val="DefaultText"/>
        <w:rPr>
          <w:rFonts w:ascii="Arial" w:hAnsi="Arial" w:cs="Arial"/>
          <w:i/>
          <w:sz w:val="22"/>
        </w:rPr>
      </w:pPr>
      <w:r w:rsidRPr="00E847A6">
        <w:rPr>
          <w:rFonts w:ascii="Arial" w:hAnsi="Arial" w:cs="Arial"/>
          <w:i/>
          <w:sz w:val="22"/>
        </w:rPr>
        <w:t>PLEASE READ!!</w:t>
      </w:r>
    </w:p>
    <w:p w:rsidR="004762B3" w:rsidRPr="00AD69B8" w:rsidRDefault="004762B3" w:rsidP="004762B3">
      <w:pPr>
        <w:pStyle w:val="DefaultText"/>
        <w:rPr>
          <w:rFonts w:ascii="Arial" w:hAnsi="Arial" w:cs="Arial"/>
          <w:sz w:val="22"/>
        </w:rPr>
      </w:pPr>
    </w:p>
    <w:p w:rsidR="004762B3" w:rsidRPr="00AD69B8" w:rsidRDefault="004762B3" w:rsidP="004762B3">
      <w:pPr>
        <w:pStyle w:val="DefaultText"/>
        <w:rPr>
          <w:rFonts w:ascii="Arial" w:hAnsi="Arial" w:cs="Arial"/>
          <w:sz w:val="22"/>
        </w:rPr>
      </w:pPr>
    </w:p>
    <w:p w:rsidR="004762B3" w:rsidRPr="00AD69B8" w:rsidRDefault="004762B3" w:rsidP="004762B3">
      <w:pPr>
        <w:pStyle w:val="DefaultText"/>
        <w:rPr>
          <w:rFonts w:ascii="Arial" w:hAnsi="Arial" w:cs="Arial"/>
          <w:sz w:val="22"/>
        </w:rPr>
      </w:pPr>
    </w:p>
    <w:p w:rsidR="004762B3" w:rsidRPr="00817BDC" w:rsidRDefault="004762B3" w:rsidP="004762B3">
      <w:pPr>
        <w:pStyle w:val="DefaultText"/>
        <w:rPr>
          <w:rFonts w:ascii="Arial" w:hAnsi="Arial" w:cs="Arial"/>
          <w:b/>
          <w:sz w:val="22"/>
        </w:rPr>
      </w:pPr>
      <w:r w:rsidRPr="00817BDC">
        <w:rPr>
          <w:rFonts w:ascii="Arial" w:hAnsi="Arial" w:cs="Arial"/>
          <w:b/>
          <w:sz w:val="22"/>
        </w:rPr>
        <w:t>HELENA LABORATORIES</w:t>
      </w:r>
    </w:p>
    <w:p w:rsidR="004762B3" w:rsidRPr="00817BDC" w:rsidRDefault="004762B3" w:rsidP="004762B3">
      <w:pPr>
        <w:pStyle w:val="DefaultText"/>
        <w:rPr>
          <w:rFonts w:ascii="Arial" w:hAnsi="Arial" w:cs="Arial"/>
          <w:b/>
          <w:sz w:val="22"/>
        </w:rPr>
      </w:pPr>
      <w:r w:rsidRPr="00817BDC">
        <w:rPr>
          <w:rFonts w:ascii="Arial" w:hAnsi="Arial" w:cs="Arial"/>
          <w:b/>
          <w:sz w:val="22"/>
        </w:rPr>
        <w:t>PROCEDURE DOWNLOAD END USER AGREEMENT</w:t>
      </w:r>
    </w:p>
    <w:p w:rsidR="004762B3" w:rsidRPr="00AD69B8" w:rsidRDefault="004762B3" w:rsidP="004762B3">
      <w:pPr>
        <w:pStyle w:val="DefaultText"/>
        <w:rPr>
          <w:rFonts w:ascii="Arial" w:hAnsi="Arial" w:cs="Arial"/>
          <w:sz w:val="22"/>
        </w:rPr>
      </w:pPr>
    </w:p>
    <w:p w:rsidR="004762B3" w:rsidRPr="00AD69B8" w:rsidRDefault="004762B3" w:rsidP="004762B3">
      <w:pPr>
        <w:pStyle w:val="DefaultText"/>
        <w:rPr>
          <w:rFonts w:ascii="Arial" w:hAnsi="Arial" w:cs="Arial"/>
          <w:sz w:val="20"/>
        </w:rPr>
      </w:pPr>
    </w:p>
    <w:p w:rsidR="004762B3" w:rsidRPr="00AD69B8" w:rsidRDefault="004762B3" w:rsidP="004762B3">
      <w:pPr>
        <w:pStyle w:val="DefaultText"/>
        <w:rPr>
          <w:rFonts w:ascii="Arial" w:hAnsi="Arial" w:cs="Arial"/>
          <w:sz w:val="20"/>
        </w:rPr>
      </w:pPr>
    </w:p>
    <w:p w:rsidR="004762B3" w:rsidRPr="00AD69B8" w:rsidRDefault="004762B3" w:rsidP="004762B3">
      <w:pPr>
        <w:pStyle w:val="DefaultText"/>
        <w:rPr>
          <w:rFonts w:ascii="Arial" w:hAnsi="Arial" w:cs="Arial"/>
          <w:sz w:val="20"/>
        </w:rPr>
      </w:pPr>
      <w:r w:rsidRPr="00AD69B8">
        <w:rPr>
          <w:rFonts w:ascii="Arial" w:hAnsi="Arial" w:cs="Arial"/>
          <w:sz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4762B3" w:rsidRPr="00AD69B8" w:rsidRDefault="004762B3" w:rsidP="004762B3">
      <w:pPr>
        <w:pStyle w:val="DefaultText"/>
        <w:rPr>
          <w:rFonts w:ascii="Arial" w:hAnsi="Arial" w:cs="Arial"/>
          <w:sz w:val="20"/>
        </w:rPr>
      </w:pPr>
    </w:p>
    <w:p w:rsidR="004762B3" w:rsidRPr="00AD69B8" w:rsidRDefault="004762B3" w:rsidP="004762B3">
      <w:pPr>
        <w:pStyle w:val="DefaultText"/>
        <w:rPr>
          <w:rFonts w:ascii="Arial" w:hAnsi="Arial" w:cs="Arial"/>
          <w:sz w:val="20"/>
        </w:rPr>
      </w:pPr>
      <w:r w:rsidRPr="00AD69B8">
        <w:rPr>
          <w:rFonts w:ascii="Arial" w:hAnsi="Arial" w:cs="Arial"/>
          <w:sz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sz w:val="20"/>
        </w:rPr>
        <w:t>{ }</w:t>
      </w:r>
      <w:proofErr w:type="gramEnd"/>
      <w:r w:rsidRPr="00AD69B8">
        <w:rPr>
          <w:rFonts w:ascii="Arial" w:hAnsi="Arial" w:cs="Arial"/>
          <w:sz w:val="20"/>
        </w:rPr>
        <w:t>.</w:t>
      </w:r>
    </w:p>
    <w:p w:rsidR="004762B3" w:rsidRPr="00AD69B8" w:rsidRDefault="004762B3" w:rsidP="004762B3">
      <w:pPr>
        <w:pStyle w:val="DefaultText"/>
        <w:rPr>
          <w:rFonts w:ascii="Arial" w:hAnsi="Arial" w:cs="Arial"/>
          <w:sz w:val="20"/>
        </w:rPr>
      </w:pPr>
    </w:p>
    <w:p w:rsidR="004762B3" w:rsidRPr="00AD69B8" w:rsidRDefault="004762B3" w:rsidP="004762B3">
      <w:pPr>
        <w:pStyle w:val="DefaultText"/>
        <w:rPr>
          <w:rFonts w:ascii="Arial" w:hAnsi="Arial" w:cs="Arial"/>
          <w:sz w:val="20"/>
        </w:rPr>
      </w:pPr>
    </w:p>
    <w:p w:rsidR="004762B3" w:rsidRPr="00AD69B8" w:rsidRDefault="004762B3" w:rsidP="004762B3">
      <w:pPr>
        <w:pStyle w:val="DefaultText"/>
        <w:rPr>
          <w:rFonts w:ascii="Arial" w:hAnsi="Arial" w:cs="Arial"/>
          <w:sz w:val="22"/>
        </w:rPr>
      </w:pPr>
      <w:r w:rsidRPr="00AD69B8">
        <w:rPr>
          <w:rFonts w:ascii="Arial" w:hAnsi="Arial" w:cs="Arial"/>
          <w:sz w:val="22"/>
        </w:rPr>
        <w:t>WHAT YOU NEED TO KNOW:</w:t>
      </w:r>
    </w:p>
    <w:p w:rsidR="004762B3" w:rsidRPr="00AD69B8" w:rsidRDefault="004762B3" w:rsidP="004762B3">
      <w:pPr>
        <w:pStyle w:val="DefaultText"/>
        <w:tabs>
          <w:tab w:val="left" w:pos="540"/>
        </w:tabs>
        <w:rPr>
          <w:rFonts w:ascii="Arial" w:hAnsi="Arial" w:cs="Arial"/>
          <w:sz w:val="20"/>
        </w:rPr>
      </w:pPr>
    </w:p>
    <w:p w:rsidR="004762B3" w:rsidRPr="00AD69B8" w:rsidRDefault="004762B3" w:rsidP="004762B3">
      <w:pPr>
        <w:pStyle w:val="DefaultText"/>
        <w:tabs>
          <w:tab w:val="left" w:pos="540"/>
        </w:tabs>
        <w:ind w:left="540" w:hanging="540"/>
        <w:rPr>
          <w:rFonts w:ascii="Arial" w:hAnsi="Arial" w:cs="Arial"/>
          <w:sz w:val="20"/>
        </w:rPr>
      </w:pPr>
      <w:r w:rsidRPr="00AD69B8">
        <w:rPr>
          <w:rFonts w:ascii="Arial" w:hAnsi="Arial" w:cs="Arial"/>
          <w:sz w:val="20"/>
        </w:rPr>
        <w:t>1)</w:t>
      </w:r>
      <w:r w:rsidRPr="00AD69B8">
        <w:rPr>
          <w:rFonts w:ascii="Arial" w:hAnsi="Arial" w:cs="Arial"/>
          <w:sz w:val="20"/>
        </w:rPr>
        <w:tab/>
        <w:t>These files represent the most current revision level to date.  Your current</w:t>
      </w:r>
      <w:r w:rsidRPr="00AD69B8">
        <w:rPr>
          <w:rFonts w:ascii="Arial" w:hAnsi="Arial" w:cs="Arial"/>
          <w:sz w:val="20"/>
        </w:rPr>
        <w:tab/>
        <w:t>product inventory could contain a previous revision level of this procedure.</w:t>
      </w:r>
    </w:p>
    <w:p w:rsidR="004762B3" w:rsidRPr="00AD69B8" w:rsidRDefault="004762B3" w:rsidP="004762B3">
      <w:pPr>
        <w:pStyle w:val="DefaultText"/>
        <w:tabs>
          <w:tab w:val="left" w:pos="540"/>
          <w:tab w:val="left" w:pos="630"/>
        </w:tabs>
        <w:rPr>
          <w:rFonts w:ascii="Arial" w:hAnsi="Arial" w:cs="Arial"/>
          <w:sz w:val="20"/>
        </w:rPr>
      </w:pPr>
    </w:p>
    <w:p w:rsidR="004762B3" w:rsidRPr="00AD69B8" w:rsidRDefault="004762B3" w:rsidP="004762B3">
      <w:pPr>
        <w:pStyle w:val="DefaultText"/>
        <w:tabs>
          <w:tab w:val="left" w:pos="540"/>
        </w:tabs>
        <w:ind w:left="540" w:hanging="540"/>
        <w:rPr>
          <w:rFonts w:ascii="Arial" w:hAnsi="Arial" w:cs="Arial"/>
          <w:sz w:val="20"/>
        </w:rPr>
      </w:pPr>
      <w:r w:rsidRPr="00AD69B8">
        <w:rPr>
          <w:rFonts w:ascii="Arial" w:hAnsi="Arial" w:cs="Arial"/>
          <w:sz w:val="20"/>
        </w:rPr>
        <w:t>2)</w:t>
      </w:r>
      <w:r w:rsidRPr="00AD69B8">
        <w:rPr>
          <w:rFonts w:ascii="Arial" w:hAnsi="Arial" w:cs="Arial"/>
          <w:sz w:val="20"/>
        </w:rPr>
        <w:tab/>
        <w:t xml:space="preserve">The Microsoft Word document provides the text </w:t>
      </w:r>
      <w:r>
        <w:rPr>
          <w:rFonts w:ascii="Arial" w:hAnsi="Arial" w:cs="Arial"/>
          <w:sz w:val="20"/>
        </w:rPr>
        <w:t xml:space="preserve">only from the master procedure, </w:t>
      </w:r>
      <w:r w:rsidRPr="00AD69B8">
        <w:rPr>
          <w:rFonts w:ascii="Arial" w:hAnsi="Arial" w:cs="Arial"/>
          <w:sz w:val="20"/>
        </w:rPr>
        <w:t>in a single-column format.</w:t>
      </w:r>
    </w:p>
    <w:p w:rsidR="004762B3" w:rsidRPr="00AD69B8" w:rsidRDefault="004762B3" w:rsidP="004762B3">
      <w:pPr>
        <w:pStyle w:val="DefaultText"/>
        <w:tabs>
          <w:tab w:val="left" w:pos="540"/>
          <w:tab w:val="left" w:pos="630"/>
        </w:tabs>
        <w:rPr>
          <w:rFonts w:ascii="Arial" w:hAnsi="Arial" w:cs="Arial"/>
          <w:sz w:val="20"/>
        </w:rPr>
      </w:pPr>
    </w:p>
    <w:p w:rsidR="004762B3" w:rsidRPr="00AD69B8" w:rsidRDefault="004762B3" w:rsidP="004762B3">
      <w:pPr>
        <w:pStyle w:val="DefaultText"/>
        <w:numPr>
          <w:ilvl w:val="0"/>
          <w:numId w:val="4"/>
        </w:numPr>
        <w:tabs>
          <w:tab w:val="left" w:pos="540"/>
          <w:tab w:val="left" w:pos="630"/>
        </w:tabs>
        <w:rPr>
          <w:rFonts w:ascii="Arial" w:hAnsi="Arial" w:cs="Arial"/>
          <w:sz w:val="20"/>
        </w:rPr>
      </w:pPr>
      <w:r w:rsidRPr="00AD69B8">
        <w:rPr>
          <w:rFonts w:ascii="Arial" w:hAnsi="Arial" w:cs="Arial"/>
          <w:sz w:val="20"/>
        </w:rPr>
        <w:t>It may not contain any illustrations, graphics or captions that may be part of the master procedure included in the kit.</w:t>
      </w:r>
    </w:p>
    <w:p w:rsidR="004762B3" w:rsidRPr="00AD69B8" w:rsidRDefault="004762B3" w:rsidP="004762B3">
      <w:pPr>
        <w:pStyle w:val="DefaultText"/>
        <w:tabs>
          <w:tab w:val="left" w:pos="540"/>
          <w:tab w:val="left" w:pos="630"/>
          <w:tab w:val="left" w:pos="1080"/>
        </w:tabs>
        <w:rPr>
          <w:rFonts w:ascii="Arial" w:hAnsi="Arial" w:cs="Arial"/>
          <w:sz w:val="20"/>
        </w:rPr>
      </w:pPr>
    </w:p>
    <w:p w:rsidR="004762B3" w:rsidRPr="00AD69B8" w:rsidRDefault="004762B3" w:rsidP="004762B3">
      <w:pPr>
        <w:pStyle w:val="DefaultText"/>
        <w:numPr>
          <w:ilvl w:val="0"/>
          <w:numId w:val="4"/>
        </w:numPr>
        <w:tabs>
          <w:tab w:val="left" w:pos="540"/>
          <w:tab w:val="left" w:pos="630"/>
        </w:tabs>
        <w:rPr>
          <w:rFonts w:ascii="Arial" w:hAnsi="Arial" w:cs="Arial"/>
          <w:sz w:val="20"/>
        </w:rPr>
      </w:pPr>
      <w:r w:rsidRPr="00AD69B8">
        <w:rPr>
          <w:rFonts w:ascii="Arial" w:hAnsi="Arial" w:cs="Arial"/>
          <w:sz w:val="20"/>
        </w:rPr>
        <w:t>The master procedure may have contained special formatting characters, such as subscripts, superscripts, degree symbols, mean symbols and Greek characters such as alpha, beta, gamma, etc.  These symbols may or may not display properly on your desktop.</w:t>
      </w:r>
    </w:p>
    <w:p w:rsidR="004762B3" w:rsidRPr="00AD69B8" w:rsidRDefault="004762B3" w:rsidP="004762B3">
      <w:pPr>
        <w:pStyle w:val="DefaultText"/>
        <w:tabs>
          <w:tab w:val="left" w:pos="540"/>
          <w:tab w:val="left" w:pos="630"/>
        </w:tabs>
        <w:rPr>
          <w:rFonts w:ascii="Arial" w:hAnsi="Arial" w:cs="Arial"/>
          <w:sz w:val="20"/>
        </w:rPr>
      </w:pPr>
    </w:p>
    <w:p w:rsidR="004762B3" w:rsidRPr="00AD69B8" w:rsidRDefault="004762B3" w:rsidP="004762B3">
      <w:pPr>
        <w:pStyle w:val="DefaultText"/>
        <w:numPr>
          <w:ilvl w:val="0"/>
          <w:numId w:val="4"/>
        </w:numPr>
        <w:tabs>
          <w:tab w:val="left" w:pos="540"/>
          <w:tab w:val="left" w:pos="630"/>
        </w:tabs>
        <w:rPr>
          <w:rFonts w:ascii="Arial" w:hAnsi="Arial" w:cs="Arial"/>
          <w:sz w:val="20"/>
        </w:rPr>
      </w:pPr>
      <w:r w:rsidRPr="00AD69B8">
        <w:rPr>
          <w:rFonts w:ascii="Arial" w:hAnsi="Arial" w:cs="Arial"/>
          <w:sz w:val="20"/>
        </w:rPr>
        <w:t>The master procedures may also contain columns of tabbed data.  Tab settings may or may not be displayed properly on your desktop.</w:t>
      </w:r>
    </w:p>
    <w:p w:rsidR="004762B3" w:rsidRPr="00AD69B8" w:rsidRDefault="004762B3" w:rsidP="004762B3">
      <w:pPr>
        <w:pStyle w:val="DefaultText"/>
        <w:tabs>
          <w:tab w:val="left" w:pos="540"/>
          <w:tab w:val="left" w:pos="630"/>
          <w:tab w:val="left" w:pos="1080"/>
        </w:tabs>
        <w:ind w:left="630"/>
        <w:rPr>
          <w:rFonts w:ascii="Arial" w:hAnsi="Arial" w:cs="Arial"/>
          <w:sz w:val="20"/>
        </w:rPr>
      </w:pPr>
    </w:p>
    <w:p w:rsidR="004762B3" w:rsidRPr="00AD69B8" w:rsidRDefault="004762B3" w:rsidP="004762B3">
      <w:pPr>
        <w:pStyle w:val="DefaultText"/>
        <w:tabs>
          <w:tab w:val="left" w:pos="540"/>
        </w:tabs>
        <w:ind w:left="540" w:hanging="540"/>
        <w:rPr>
          <w:rFonts w:ascii="Arial" w:hAnsi="Arial" w:cs="Arial"/>
          <w:sz w:val="20"/>
        </w:rPr>
      </w:pPr>
      <w:r w:rsidRPr="00AD69B8">
        <w:rPr>
          <w:rFonts w:ascii="Arial" w:hAnsi="Arial" w:cs="Arial"/>
          <w:sz w:val="20"/>
        </w:rPr>
        <w:t>3)</w:t>
      </w:r>
      <w:r w:rsidRPr="00AD69B8">
        <w:rPr>
          <w:rFonts w:ascii="Arial" w:hAnsi="Arial" w:cs="Arial"/>
          <w:sz w:val="20"/>
        </w:rPr>
        <w:tab/>
        <w:t>The Adobe Acrobat PDF file provides a snapsh</w:t>
      </w:r>
      <w:r>
        <w:rPr>
          <w:rFonts w:ascii="Arial" w:hAnsi="Arial" w:cs="Arial"/>
          <w:sz w:val="20"/>
        </w:rPr>
        <w:t xml:space="preserve">ot of the master procedure in a </w:t>
      </w:r>
      <w:r w:rsidRPr="00AD69B8">
        <w:rPr>
          <w:rFonts w:ascii="Arial" w:hAnsi="Arial" w:cs="Arial"/>
          <w:sz w:val="20"/>
        </w:rPr>
        <w:t>printable 8.5 x 11” format.  It is provided to serve as a reference f</w:t>
      </w:r>
      <w:r>
        <w:rPr>
          <w:rFonts w:ascii="Arial" w:hAnsi="Arial" w:cs="Arial"/>
          <w:sz w:val="20"/>
        </w:rPr>
        <w:t xml:space="preserve">or </w:t>
      </w:r>
      <w:r w:rsidRPr="00AD69B8">
        <w:rPr>
          <w:rFonts w:ascii="Arial" w:hAnsi="Arial" w:cs="Arial"/>
          <w:sz w:val="20"/>
        </w:rPr>
        <w:t>accuracy.</w:t>
      </w:r>
    </w:p>
    <w:p w:rsidR="004762B3" w:rsidRPr="00AD69B8" w:rsidRDefault="004762B3" w:rsidP="004762B3">
      <w:pPr>
        <w:pStyle w:val="DefaultText"/>
        <w:tabs>
          <w:tab w:val="left" w:pos="540"/>
        </w:tabs>
        <w:rPr>
          <w:rFonts w:ascii="Arial" w:hAnsi="Arial" w:cs="Arial"/>
          <w:sz w:val="20"/>
        </w:rPr>
      </w:pPr>
    </w:p>
    <w:p w:rsidR="004762B3" w:rsidRPr="00AD69B8" w:rsidRDefault="004762B3" w:rsidP="004762B3">
      <w:pPr>
        <w:pStyle w:val="DefaultText"/>
        <w:tabs>
          <w:tab w:val="left" w:pos="540"/>
          <w:tab w:val="left" w:pos="1080"/>
        </w:tabs>
        <w:ind w:left="540" w:hanging="540"/>
        <w:rPr>
          <w:rFonts w:ascii="Arial" w:hAnsi="Arial" w:cs="Arial"/>
          <w:sz w:val="20"/>
        </w:rPr>
      </w:pPr>
      <w:r w:rsidRPr="00AD69B8">
        <w:rPr>
          <w:rFonts w:ascii="Arial" w:hAnsi="Arial" w:cs="Arial"/>
          <w:sz w:val="20"/>
        </w:rPr>
        <w:t>4)</w:t>
      </w:r>
      <w:r w:rsidRPr="00AD69B8">
        <w:rPr>
          <w:rFonts w:ascii="Arial" w:hAnsi="Arial" w:cs="Arial"/>
          <w:sz w:val="20"/>
        </w:rPr>
        <w:tab/>
        <w:t>By downloading this procedure, your institution is assuming responsibility for modification and usage.</w:t>
      </w:r>
    </w:p>
    <w:p w:rsidR="004762B3" w:rsidRPr="003D092F" w:rsidRDefault="004762B3" w:rsidP="004762B3">
      <w:pPr>
        <w:pStyle w:val="DefaultText"/>
        <w:tabs>
          <w:tab w:val="left" w:pos="630"/>
          <w:tab w:val="left" w:pos="1080"/>
        </w:tabs>
        <w:rPr>
          <w:rFonts w:ascii="Arial" w:hAnsi="Arial" w:cs="Arial"/>
          <w:b/>
          <w:sz w:val="20"/>
        </w:rPr>
      </w:pPr>
      <w:r w:rsidRPr="00AD69B8">
        <w:rPr>
          <w:rFonts w:ascii="Arial" w:hAnsi="Arial" w:cs="Arial"/>
          <w:sz w:val="20"/>
        </w:rPr>
        <w:br w:type="page"/>
      </w:r>
      <w:r w:rsidRPr="003D092F">
        <w:rPr>
          <w:rFonts w:ascii="Arial" w:hAnsi="Arial" w:cs="Arial"/>
          <w:b/>
          <w:sz w:val="22"/>
        </w:rPr>
        <w:lastRenderedPageBreak/>
        <w:t>HELENA LABORATORIES</w:t>
      </w:r>
    </w:p>
    <w:p w:rsidR="004762B3" w:rsidRPr="003D092F" w:rsidRDefault="004762B3" w:rsidP="004762B3">
      <w:pPr>
        <w:pStyle w:val="DefaultText"/>
        <w:rPr>
          <w:rFonts w:ascii="Arial" w:hAnsi="Arial" w:cs="Arial"/>
          <w:b/>
          <w:sz w:val="22"/>
        </w:rPr>
      </w:pPr>
      <w:r w:rsidRPr="003D092F">
        <w:rPr>
          <w:rFonts w:ascii="Arial" w:hAnsi="Arial" w:cs="Arial"/>
          <w:b/>
          <w:sz w:val="22"/>
        </w:rPr>
        <w:t>PROCEDURE DOWNLOAD END USER AGREEMENT</w:t>
      </w:r>
    </w:p>
    <w:p w:rsidR="004762B3" w:rsidRPr="00AD69B8" w:rsidRDefault="004762B3" w:rsidP="004762B3">
      <w:pPr>
        <w:pStyle w:val="DefaultText"/>
        <w:rPr>
          <w:rFonts w:ascii="Arial" w:hAnsi="Arial" w:cs="Arial"/>
          <w:sz w:val="22"/>
        </w:rPr>
      </w:pPr>
    </w:p>
    <w:p w:rsidR="004762B3" w:rsidRPr="00AD69B8" w:rsidRDefault="004762B3" w:rsidP="004762B3">
      <w:pPr>
        <w:pStyle w:val="DefaultText"/>
        <w:tabs>
          <w:tab w:val="left" w:pos="630"/>
          <w:tab w:val="left" w:pos="1080"/>
        </w:tabs>
        <w:rPr>
          <w:rFonts w:ascii="Arial" w:hAnsi="Arial" w:cs="Arial"/>
          <w:sz w:val="22"/>
        </w:rPr>
      </w:pPr>
    </w:p>
    <w:p w:rsidR="004762B3" w:rsidRPr="00AD69B8" w:rsidRDefault="004762B3" w:rsidP="004762B3">
      <w:pPr>
        <w:pStyle w:val="DefaultText"/>
        <w:tabs>
          <w:tab w:val="left" w:pos="630"/>
          <w:tab w:val="left" w:pos="1080"/>
        </w:tabs>
        <w:rPr>
          <w:rFonts w:ascii="Arial" w:hAnsi="Arial" w:cs="Arial"/>
          <w:sz w:val="22"/>
        </w:rPr>
      </w:pPr>
    </w:p>
    <w:p w:rsidR="004762B3" w:rsidRPr="00AD69B8" w:rsidRDefault="004762B3" w:rsidP="004762B3">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4762B3" w:rsidRPr="00AD69B8" w:rsidRDefault="004762B3" w:rsidP="004762B3">
      <w:pPr>
        <w:pStyle w:val="DefaultText"/>
        <w:tabs>
          <w:tab w:val="left" w:pos="630"/>
          <w:tab w:val="left" w:pos="1080"/>
        </w:tabs>
        <w:rPr>
          <w:rFonts w:ascii="Arial" w:hAnsi="Arial" w:cs="Arial"/>
          <w:sz w:val="22"/>
        </w:rPr>
      </w:pPr>
    </w:p>
    <w:p w:rsidR="004762B3" w:rsidRPr="00AD69B8" w:rsidRDefault="004762B3" w:rsidP="004762B3">
      <w:pPr>
        <w:pStyle w:val="DefaultText"/>
        <w:tabs>
          <w:tab w:val="left" w:pos="630"/>
          <w:tab w:val="left" w:pos="1080"/>
        </w:tabs>
        <w:rPr>
          <w:rFonts w:ascii="Arial" w:hAnsi="Arial" w:cs="Arial"/>
          <w:sz w:val="22"/>
        </w:rPr>
      </w:pPr>
    </w:p>
    <w:p w:rsidR="004762B3" w:rsidRPr="00AD69B8" w:rsidRDefault="004762B3" w:rsidP="004762B3">
      <w:pPr>
        <w:pStyle w:val="DefaultText"/>
        <w:tabs>
          <w:tab w:val="left" w:pos="630"/>
          <w:tab w:val="left" w:pos="1080"/>
        </w:tabs>
        <w:rPr>
          <w:rFonts w:ascii="Arial" w:hAnsi="Arial" w:cs="Arial"/>
        </w:rPr>
      </w:pP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PRODUCT {Test} NAME</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INTENDED USE and TEST TYPE (qualitative or qualitative)</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SUMMARY AND EXPLANATION</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PRINCIPLES OF THE PROCEDURE</w:t>
      </w:r>
    </w:p>
    <w:p w:rsidR="004762B3" w:rsidRPr="00AD69B8" w:rsidRDefault="004762B3" w:rsidP="004762B3">
      <w:pPr>
        <w:pStyle w:val="DefaultText"/>
        <w:tabs>
          <w:tab w:val="left" w:pos="630"/>
          <w:tab w:val="left" w:pos="1080"/>
        </w:tabs>
        <w:rPr>
          <w:rFonts w:ascii="Arial" w:hAnsi="Arial" w:cs="Arial"/>
          <w:i/>
          <w:iCs/>
          <w:sz w:val="20"/>
        </w:rPr>
      </w:pPr>
      <w:r w:rsidRPr="00AD69B8">
        <w:rPr>
          <w:rFonts w:ascii="Arial" w:hAnsi="Arial" w:cs="Arial"/>
          <w:sz w:val="20"/>
        </w:rPr>
        <w:tab/>
        <w:t xml:space="preserve">  {</w:t>
      </w:r>
      <w:r w:rsidRPr="00AD69B8">
        <w:rPr>
          <w:rFonts w:ascii="Arial" w:hAnsi="Arial" w:cs="Arial"/>
          <w:i/>
          <w:iCs/>
          <w:sz w:val="20"/>
        </w:rPr>
        <w:t>NCCLS lists SAMPLE COLLECTION/HANDLING next}</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REAGENTS (name/concentration; warnings/precautions; preparation; storage; environment; Purification/treatment; indications of instability)</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SAMPLE COLLECTION/HANDLING</w:t>
      </w:r>
    </w:p>
    <w:p w:rsidR="004762B3" w:rsidRPr="00AD69B8" w:rsidRDefault="004762B3" w:rsidP="004762B3">
      <w:pPr>
        <w:pStyle w:val="DefaultText"/>
        <w:numPr>
          <w:ilvl w:val="0"/>
          <w:numId w:val="5"/>
        </w:numPr>
        <w:tabs>
          <w:tab w:val="left" w:pos="1080"/>
        </w:tabs>
        <w:rPr>
          <w:rFonts w:ascii="Arial" w:hAnsi="Arial" w:cs="Arial"/>
          <w:sz w:val="20"/>
        </w:rPr>
      </w:pPr>
      <w:r w:rsidRPr="00AD69B8">
        <w:rPr>
          <w:rFonts w:ascii="Arial" w:hAnsi="Arial" w:cs="Arial"/>
          <w:sz w:val="20"/>
        </w:rPr>
        <w:t>PROCEDURE</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ab/>
        <w:t xml:space="preserve">  {</w:t>
      </w:r>
      <w:r w:rsidRPr="00AD69B8">
        <w:rPr>
          <w:rFonts w:ascii="Arial" w:hAnsi="Arial" w:cs="Arial"/>
          <w:i/>
          <w:iCs/>
          <w:sz w:val="20"/>
        </w:rPr>
        <w:t>NCCLS lists QUALITY CONTROL (QC) next}</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 xml:space="preserve"> 9)  RESULTS (calculations, as applicable; etc.)</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10)  LIMITATIONS/NOTES/INTERFERENCES</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11)  EXPECTED VALUES</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12)  PERFORMANCE CHARACTERISTCS</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13)  BIBLIOGRAPHY (of pertinent references)</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14)  NAME AND PLACE OF BUSINESS OF MANUFACTURER</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15)  DATE OF ISSUANCE OF LABELING (instructions)</w:t>
      </w:r>
    </w:p>
    <w:p w:rsidR="004762B3" w:rsidRPr="00AD69B8" w:rsidRDefault="004762B3" w:rsidP="004762B3">
      <w:pPr>
        <w:pStyle w:val="DefaultText"/>
        <w:tabs>
          <w:tab w:val="left" w:pos="630"/>
          <w:tab w:val="left" w:pos="1080"/>
        </w:tabs>
        <w:rPr>
          <w:rFonts w:ascii="Arial" w:hAnsi="Arial" w:cs="Arial"/>
          <w:sz w:val="20"/>
        </w:rPr>
      </w:pPr>
    </w:p>
    <w:p w:rsidR="004762B3" w:rsidRPr="00AD69B8" w:rsidRDefault="004762B3" w:rsidP="004762B3">
      <w:pPr>
        <w:pStyle w:val="DefaultText"/>
        <w:tabs>
          <w:tab w:val="left" w:pos="630"/>
          <w:tab w:val="left" w:pos="1080"/>
        </w:tabs>
        <w:jc w:val="center"/>
        <w:rPr>
          <w:rFonts w:ascii="Arial" w:hAnsi="Arial" w:cs="Arial"/>
          <w:sz w:val="20"/>
        </w:rPr>
      </w:pPr>
      <w:r w:rsidRPr="00AD69B8">
        <w:rPr>
          <w:rFonts w:ascii="Arial" w:hAnsi="Arial" w:cs="Arial"/>
          <w:sz w:val="20"/>
        </w:rPr>
        <w:t xml:space="preserve">For Sales, Technical and Order Information, and Service Assistance, </w:t>
      </w:r>
      <w:r>
        <w:rPr>
          <w:rFonts w:ascii="Arial" w:hAnsi="Arial" w:cs="Arial"/>
          <w:sz w:val="20"/>
        </w:rPr>
        <w:br/>
      </w:r>
      <w:r w:rsidRPr="00AD69B8">
        <w:rPr>
          <w:rFonts w:ascii="Arial" w:hAnsi="Arial" w:cs="Arial"/>
          <w:sz w:val="20"/>
        </w:rPr>
        <w:t>call Helena Laboratories toll free at 1-800-231-5663.</w:t>
      </w:r>
    </w:p>
    <w:p w:rsidR="004762B3" w:rsidRPr="00AD69B8" w:rsidRDefault="004762B3" w:rsidP="004762B3">
      <w:pPr>
        <w:pStyle w:val="DefaultText"/>
        <w:tabs>
          <w:tab w:val="left" w:pos="630"/>
          <w:tab w:val="left" w:pos="1080"/>
        </w:tabs>
        <w:rPr>
          <w:rFonts w:ascii="Arial" w:hAnsi="Arial" w:cs="Arial"/>
          <w:sz w:val="20"/>
        </w:rPr>
      </w:pPr>
    </w:p>
    <w:p w:rsidR="004762B3" w:rsidRPr="00AD69B8" w:rsidRDefault="004762B3" w:rsidP="004762B3">
      <w:pPr>
        <w:pStyle w:val="DefaultText"/>
        <w:tabs>
          <w:tab w:val="left" w:pos="630"/>
          <w:tab w:val="left" w:pos="1080"/>
        </w:tabs>
        <w:rPr>
          <w:rFonts w:ascii="Arial" w:hAnsi="Arial" w:cs="Arial"/>
          <w:sz w:val="20"/>
        </w:rPr>
      </w:pPr>
    </w:p>
    <w:p w:rsidR="004762B3" w:rsidRPr="00AD69B8" w:rsidRDefault="004762B3" w:rsidP="004762B3">
      <w:pPr>
        <w:pStyle w:val="DefaultText"/>
        <w:tabs>
          <w:tab w:val="left" w:pos="630"/>
          <w:tab w:val="left" w:pos="1080"/>
        </w:tabs>
        <w:rPr>
          <w:rFonts w:ascii="Arial" w:hAnsi="Arial" w:cs="Arial"/>
          <w:sz w:val="20"/>
        </w:rPr>
      </w:pP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Form 364</w:t>
      </w:r>
    </w:p>
    <w:p w:rsidR="004762B3" w:rsidRPr="00AD69B8" w:rsidRDefault="004762B3" w:rsidP="004762B3">
      <w:pPr>
        <w:pStyle w:val="DefaultText"/>
        <w:tabs>
          <w:tab w:val="left" w:pos="630"/>
          <w:tab w:val="left" w:pos="1080"/>
        </w:tabs>
        <w:rPr>
          <w:rFonts w:ascii="Arial" w:hAnsi="Arial" w:cs="Arial"/>
          <w:sz w:val="20"/>
        </w:rPr>
      </w:pPr>
      <w:r w:rsidRPr="00AD69B8">
        <w:rPr>
          <w:rFonts w:ascii="Arial" w:hAnsi="Arial" w:cs="Arial"/>
          <w:sz w:val="20"/>
        </w:rPr>
        <w:t>Helena Laboratories</w:t>
      </w:r>
    </w:p>
    <w:p w:rsidR="004762B3" w:rsidRDefault="004762B3" w:rsidP="004762B3">
      <w:pPr>
        <w:pStyle w:val="DefaultText"/>
        <w:tabs>
          <w:tab w:val="left" w:pos="630"/>
          <w:tab w:val="left" w:pos="1080"/>
        </w:tabs>
        <w:rPr>
          <w:rFonts w:ascii="Arial" w:hAnsi="Arial" w:cs="Arial"/>
          <w:sz w:val="20"/>
        </w:rPr>
      </w:pPr>
      <w:r w:rsidRPr="00AD69B8">
        <w:rPr>
          <w:rFonts w:ascii="Arial" w:hAnsi="Arial" w:cs="Arial"/>
          <w:sz w:val="20"/>
        </w:rPr>
        <w:t>1/2006 (Rev 3)</w:t>
      </w:r>
    </w:p>
    <w:p w:rsidR="004762B3" w:rsidRDefault="004762B3">
      <w:pPr>
        <w:rPr>
          <w:b/>
          <w:color w:val="231F20"/>
          <w:sz w:val="34"/>
        </w:rPr>
      </w:pPr>
      <w:bookmarkStart w:id="0" w:name="_GoBack"/>
      <w:bookmarkEnd w:id="0"/>
      <w:r>
        <w:rPr>
          <w:b/>
          <w:color w:val="231F20"/>
          <w:sz w:val="34"/>
        </w:rPr>
        <w:br w:type="page"/>
      </w:r>
    </w:p>
    <w:p w:rsidR="006B4D85" w:rsidRDefault="004762B3">
      <w:pPr>
        <w:spacing w:before="68" w:line="249" w:lineRule="auto"/>
        <w:ind w:left="6499" w:right="155" w:firstLine="2022"/>
        <w:rPr>
          <w:b/>
          <w:sz w:val="34"/>
        </w:rPr>
      </w:pPr>
      <w:r>
        <w:rPr>
          <w:b/>
          <w:color w:val="231F20"/>
          <w:sz w:val="34"/>
        </w:rPr>
        <w:lastRenderedPageBreak/>
        <w:t>Serum Protein Electrophoresis Procedure</w:t>
      </w:r>
    </w:p>
    <w:p w:rsidR="006B4D85" w:rsidRDefault="004762B3">
      <w:pPr>
        <w:pStyle w:val="BodyText"/>
        <w:rPr>
          <w:b/>
        </w:rPr>
      </w:pPr>
      <w:r>
        <w:pict>
          <v:group id="_x0000_s1257" style="position:absolute;margin-left:36pt;margin-top:12.35pt;width:540pt;height:10pt;z-index:251637248;mso-wrap-distance-left:0;mso-wrap-distance-right:0;mso-position-horizontal-relative:page" coordorigin="720,247" coordsize="10800,200">
            <v:line id="_x0000_s1259" style="position:absolute" from="720,280" to="11520,280" strokecolor="#231f20" strokeweight="3.33pt"/>
            <v:line id="_x0000_s1258" style="position:absolute" from="720,413" to="11520,413" strokecolor="#231f20" strokeweight="3.33pt"/>
            <w10:wrap type="topAndBottom" anchorx="page"/>
          </v:group>
        </w:pict>
      </w:r>
    </w:p>
    <w:p w:rsidR="006B4D85" w:rsidRDefault="006B4D85">
      <w:pPr>
        <w:pStyle w:val="BodyText"/>
        <w:rPr>
          <w:b/>
          <w:sz w:val="20"/>
        </w:rPr>
      </w:pPr>
    </w:p>
    <w:p w:rsidR="006B4D85" w:rsidRDefault="006B4D85">
      <w:pPr>
        <w:pStyle w:val="BodyText"/>
        <w:spacing w:before="7"/>
        <w:rPr>
          <w:b/>
          <w:sz w:val="15"/>
        </w:rPr>
      </w:pPr>
    </w:p>
    <w:p w:rsidR="006B4D85" w:rsidRDefault="006B4D85">
      <w:pPr>
        <w:rPr>
          <w:sz w:val="15"/>
        </w:rPr>
        <w:sectPr w:rsidR="006B4D85">
          <w:type w:val="continuous"/>
          <w:pgSz w:w="12240" w:h="15840"/>
          <w:pgMar w:top="460" w:right="600" w:bottom="280" w:left="620" w:header="720" w:footer="720" w:gutter="0"/>
          <w:cols w:space="720"/>
        </w:sectPr>
      </w:pPr>
    </w:p>
    <w:p w:rsidR="006B4D85" w:rsidRDefault="004762B3">
      <w:pPr>
        <w:pStyle w:val="BodyText"/>
        <w:spacing w:before="100" w:line="254" w:lineRule="auto"/>
        <w:ind w:left="116" w:right="42"/>
        <w:jc w:val="both"/>
      </w:pPr>
      <w:r>
        <w:rPr>
          <w:color w:val="231F20"/>
        </w:rPr>
        <w:t>The Serum Protein Electrophoresis procedure is intended for the separation and quantitation of serum proteins using cellu- lose acetate electrophoresis.</w:t>
      </w:r>
    </w:p>
    <w:p w:rsidR="006B4D85" w:rsidRDefault="004762B3">
      <w:pPr>
        <w:pStyle w:val="Heading1"/>
      </w:pPr>
      <w:r>
        <w:rPr>
          <w:color w:val="231F20"/>
          <w:w w:val="105"/>
        </w:rPr>
        <w:t>SUMMARY</w:t>
      </w:r>
    </w:p>
    <w:p w:rsidR="006B4D85" w:rsidRDefault="004762B3">
      <w:pPr>
        <w:pStyle w:val="BodyText"/>
        <w:spacing w:before="24" w:line="254" w:lineRule="auto"/>
        <w:ind w:left="116" w:right="41"/>
        <w:jc w:val="both"/>
        <w:rPr>
          <w:sz w:val="11"/>
        </w:rPr>
      </w:pPr>
      <w:r>
        <w:rPr>
          <w:color w:val="231F20"/>
        </w:rPr>
        <w:t>Serum contains over one hundred individual proteins, each with a specific set of functions and subject to specific variation in concentration under different pathologic conditions.</w:t>
      </w:r>
      <w:r>
        <w:rPr>
          <w:color w:val="231F20"/>
          <w:position w:val="6"/>
          <w:sz w:val="11"/>
        </w:rPr>
        <w:t>1</w:t>
      </w:r>
    </w:p>
    <w:p w:rsidR="006B4D85" w:rsidRDefault="004762B3">
      <w:pPr>
        <w:pStyle w:val="BodyText"/>
        <w:spacing w:before="1" w:line="254" w:lineRule="auto"/>
        <w:ind w:left="116" w:right="42"/>
        <w:jc w:val="both"/>
      </w:pPr>
      <w:r>
        <w:rPr>
          <w:color w:val="231F20"/>
        </w:rPr>
        <w:t xml:space="preserve">Since the introduction </w:t>
      </w:r>
      <w:proofErr w:type="gramStart"/>
      <w:r>
        <w:rPr>
          <w:color w:val="231F20"/>
        </w:rPr>
        <w:t>of  moving</w:t>
      </w:r>
      <w:proofErr w:type="gramEnd"/>
      <w:r>
        <w:rPr>
          <w:color w:val="231F20"/>
        </w:rPr>
        <w:t>-boundary  electrophoresis  by Tiselius</w:t>
      </w:r>
      <w:r>
        <w:rPr>
          <w:color w:val="231F20"/>
          <w:position w:val="6"/>
          <w:sz w:val="11"/>
        </w:rPr>
        <w:t xml:space="preserve">2 </w:t>
      </w:r>
      <w:r>
        <w:rPr>
          <w:color w:val="231F20"/>
        </w:rPr>
        <w:t>and the subsequent use of zone electrophoresis, serum proteins have been fractionated on the basis of their electrical</w:t>
      </w:r>
      <w:r>
        <w:rPr>
          <w:color w:val="231F20"/>
          <w:spacing w:val="20"/>
        </w:rPr>
        <w:t xml:space="preserve"> </w:t>
      </w:r>
      <w:r>
        <w:rPr>
          <w:color w:val="231F20"/>
        </w:rPr>
        <w:t>charge</w:t>
      </w:r>
      <w:r>
        <w:rPr>
          <w:color w:val="231F20"/>
          <w:spacing w:val="20"/>
        </w:rPr>
        <w:t xml:space="preserve"> </w:t>
      </w:r>
      <w:r>
        <w:rPr>
          <w:color w:val="231F20"/>
        </w:rPr>
        <w:t>into</w:t>
      </w:r>
      <w:r>
        <w:rPr>
          <w:color w:val="231F20"/>
          <w:spacing w:val="20"/>
        </w:rPr>
        <w:t xml:space="preserve"> </w:t>
      </w:r>
      <w:r>
        <w:rPr>
          <w:color w:val="231F20"/>
        </w:rPr>
        <w:t>five</w:t>
      </w:r>
      <w:r>
        <w:rPr>
          <w:color w:val="231F20"/>
          <w:spacing w:val="20"/>
        </w:rPr>
        <w:t xml:space="preserve"> </w:t>
      </w:r>
      <w:r>
        <w:rPr>
          <w:color w:val="231F20"/>
        </w:rPr>
        <w:t>classical</w:t>
      </w:r>
      <w:r>
        <w:rPr>
          <w:color w:val="231F20"/>
          <w:spacing w:val="20"/>
        </w:rPr>
        <w:t xml:space="preserve"> </w:t>
      </w:r>
      <w:r>
        <w:rPr>
          <w:color w:val="231F20"/>
        </w:rPr>
        <w:t>fractions:</w:t>
      </w:r>
      <w:r>
        <w:rPr>
          <w:color w:val="231F20"/>
          <w:spacing w:val="20"/>
        </w:rPr>
        <w:t xml:space="preserve"> </w:t>
      </w:r>
      <w:r>
        <w:rPr>
          <w:color w:val="231F20"/>
        </w:rPr>
        <w:t>albumin,</w:t>
      </w:r>
      <w:r>
        <w:rPr>
          <w:color w:val="231F20"/>
          <w:spacing w:val="20"/>
        </w:rPr>
        <w:t xml:space="preserve"> </w:t>
      </w:r>
      <w:r>
        <w:rPr>
          <w:color w:val="231F20"/>
        </w:rPr>
        <w:t>alpha</w:t>
      </w:r>
      <w:r>
        <w:rPr>
          <w:color w:val="231F20"/>
          <w:position w:val="-5"/>
          <w:sz w:val="11"/>
        </w:rPr>
        <w:t>1</w:t>
      </w:r>
      <w:r>
        <w:rPr>
          <w:color w:val="231F20"/>
        </w:rPr>
        <w:t>,</w:t>
      </w:r>
    </w:p>
    <w:p w:rsidR="006B4D85" w:rsidRDefault="004762B3">
      <w:pPr>
        <w:pStyle w:val="BodyText"/>
        <w:spacing w:line="177" w:lineRule="auto"/>
        <w:ind w:left="116"/>
      </w:pPr>
      <w:r>
        <w:rPr>
          <w:color w:val="231F20"/>
        </w:rPr>
        <w:t>alpha</w:t>
      </w:r>
      <w:proofErr w:type="gramStart"/>
      <w:r>
        <w:rPr>
          <w:color w:val="231F20"/>
          <w:position w:val="-5"/>
          <w:sz w:val="11"/>
        </w:rPr>
        <w:t>2</w:t>
      </w:r>
      <w:r>
        <w:rPr>
          <w:color w:val="231F20"/>
        </w:rPr>
        <w:t>,  beta</w:t>
      </w:r>
      <w:proofErr w:type="gramEnd"/>
      <w:r>
        <w:rPr>
          <w:color w:val="231F20"/>
        </w:rPr>
        <w:t xml:space="preserve">,  and  gamma  proteins.  </w:t>
      </w:r>
      <w:proofErr w:type="gramStart"/>
      <w:r>
        <w:rPr>
          <w:color w:val="231F20"/>
        </w:rPr>
        <w:t>Each  of</w:t>
      </w:r>
      <w:proofErr w:type="gramEnd"/>
      <w:r>
        <w:rPr>
          <w:color w:val="231F20"/>
        </w:rPr>
        <w:t xml:space="preserve">  these classical</w:t>
      </w:r>
    </w:p>
    <w:p w:rsidR="006B4D85" w:rsidRDefault="004762B3">
      <w:pPr>
        <w:pStyle w:val="BodyText"/>
        <w:spacing w:line="196" w:lineRule="exact"/>
        <w:ind w:left="116"/>
      </w:pPr>
      <w:r>
        <w:rPr>
          <w:color w:val="231F20"/>
        </w:rPr>
        <w:t>electrophoretic z</w:t>
      </w:r>
      <w:r>
        <w:rPr>
          <w:color w:val="231F20"/>
        </w:rPr>
        <w:t>ones (with the exception of albumin) normally</w:t>
      </w:r>
    </w:p>
    <w:p w:rsidR="006B4D85" w:rsidRDefault="004762B3">
      <w:pPr>
        <w:pStyle w:val="BodyText"/>
        <w:spacing w:before="2" w:line="254" w:lineRule="auto"/>
        <w:ind w:left="116" w:right="41"/>
        <w:jc w:val="both"/>
        <w:rPr>
          <w:sz w:val="11"/>
        </w:rPr>
      </w:pPr>
      <w:r>
        <w:rPr>
          <w:color w:val="231F20"/>
        </w:rPr>
        <w:t>contains</w:t>
      </w:r>
      <w:r>
        <w:rPr>
          <w:color w:val="231F20"/>
          <w:spacing w:val="-5"/>
        </w:rPr>
        <w:t xml:space="preserve"> </w:t>
      </w:r>
      <w:r>
        <w:rPr>
          <w:color w:val="231F20"/>
        </w:rPr>
        <w:t>two</w:t>
      </w:r>
      <w:r>
        <w:rPr>
          <w:color w:val="231F20"/>
          <w:spacing w:val="-5"/>
        </w:rPr>
        <w:t xml:space="preserve"> </w:t>
      </w:r>
      <w:r>
        <w:rPr>
          <w:color w:val="231F20"/>
        </w:rPr>
        <w:t>or</w:t>
      </w:r>
      <w:r>
        <w:rPr>
          <w:color w:val="231F20"/>
          <w:spacing w:val="-5"/>
        </w:rPr>
        <w:t xml:space="preserve"> </w:t>
      </w:r>
      <w:r>
        <w:rPr>
          <w:color w:val="231F20"/>
        </w:rPr>
        <w:t>more</w:t>
      </w:r>
      <w:r>
        <w:rPr>
          <w:color w:val="231F20"/>
          <w:spacing w:val="-5"/>
        </w:rPr>
        <w:t xml:space="preserve"> </w:t>
      </w:r>
      <w:r>
        <w:rPr>
          <w:color w:val="231F20"/>
        </w:rPr>
        <w:t>components.</w:t>
      </w:r>
      <w:r>
        <w:rPr>
          <w:color w:val="231F20"/>
          <w:spacing w:val="-15"/>
        </w:rPr>
        <w:t xml:space="preserve"> </w:t>
      </w:r>
      <w:r>
        <w:rPr>
          <w:color w:val="231F20"/>
        </w:rPr>
        <w:t>Approximately</w:t>
      </w:r>
      <w:r>
        <w:rPr>
          <w:color w:val="231F20"/>
          <w:spacing w:val="-5"/>
        </w:rPr>
        <w:t xml:space="preserve"> </w:t>
      </w:r>
      <w:r>
        <w:rPr>
          <w:color w:val="231F20"/>
        </w:rPr>
        <w:t>fifteen</w:t>
      </w:r>
      <w:r>
        <w:rPr>
          <w:color w:val="231F20"/>
          <w:spacing w:val="-5"/>
        </w:rPr>
        <w:t xml:space="preserve"> </w:t>
      </w:r>
      <w:r>
        <w:rPr>
          <w:color w:val="231F20"/>
        </w:rPr>
        <w:t>serum proteins have been studied extensively because they may be measured</w:t>
      </w:r>
      <w:r>
        <w:rPr>
          <w:color w:val="231F20"/>
          <w:spacing w:val="3"/>
        </w:rPr>
        <w:t xml:space="preserve"> </w:t>
      </w:r>
      <w:r>
        <w:rPr>
          <w:color w:val="231F20"/>
          <w:spacing w:val="-3"/>
        </w:rPr>
        <w:t>easily.</w:t>
      </w:r>
      <w:r>
        <w:rPr>
          <w:color w:val="231F20"/>
          <w:spacing w:val="-3"/>
          <w:position w:val="6"/>
          <w:sz w:val="11"/>
        </w:rPr>
        <w:t>3-5</w:t>
      </w:r>
    </w:p>
    <w:p w:rsidR="006B4D85" w:rsidRDefault="004762B3">
      <w:pPr>
        <w:pStyle w:val="Heading1"/>
      </w:pPr>
      <w:r>
        <w:rPr>
          <w:color w:val="231F20"/>
          <w:w w:val="105"/>
        </w:rPr>
        <w:t>PRINCIPLE</w:t>
      </w:r>
    </w:p>
    <w:p w:rsidR="006B4D85" w:rsidRDefault="004762B3">
      <w:pPr>
        <w:pStyle w:val="BodyText"/>
        <w:spacing w:before="24" w:line="254" w:lineRule="auto"/>
        <w:ind w:left="116" w:right="41"/>
        <w:jc w:val="both"/>
      </w:pPr>
      <w:r>
        <w:rPr>
          <w:color w:val="231F20"/>
        </w:rPr>
        <w:t>Proteins are large molecules composed of covalently linked amino acids. Depending on electron distributions resulting from covalent or ionic bonding of structural subgroups, pro- teins have different electrical charges at a given pH. In the Helena Serum Pr</w:t>
      </w:r>
      <w:r>
        <w:rPr>
          <w:color w:val="231F20"/>
        </w:rPr>
        <w:t>otein procedure, the proteins are separated according to their respective electrical charges at pH 8.8 on a cellulose acetate plate using both the electrophoretic and elec- troendosmotic forces present in the system. After the proteins are separated, the p</w:t>
      </w:r>
      <w:r>
        <w:rPr>
          <w:color w:val="231F20"/>
        </w:rPr>
        <w:t>late is placed in a solution of sulfosalicylic acid and Ponceau S (to stain the protein bands). The staining intensity is related to protein concentration.</w:t>
      </w:r>
      <w:r>
        <w:rPr>
          <w:color w:val="231F20"/>
          <w:position w:val="6"/>
          <w:sz w:val="11"/>
        </w:rPr>
        <w:t xml:space="preserve">6 </w:t>
      </w:r>
      <w:r>
        <w:rPr>
          <w:color w:val="231F20"/>
        </w:rPr>
        <w:t>After dehydration in</w:t>
      </w:r>
      <w:r>
        <w:rPr>
          <w:color w:val="231F20"/>
          <w:spacing w:val="-7"/>
        </w:rPr>
        <w:t xml:space="preserve"> </w:t>
      </w:r>
      <w:r>
        <w:rPr>
          <w:color w:val="231F20"/>
        </w:rPr>
        <w:t>methanol,</w:t>
      </w:r>
      <w:r>
        <w:rPr>
          <w:color w:val="231F20"/>
          <w:spacing w:val="-7"/>
        </w:rPr>
        <w:t xml:space="preserve"> </w:t>
      </w:r>
      <w:r>
        <w:rPr>
          <w:color w:val="231F20"/>
        </w:rPr>
        <w:t>the</w:t>
      </w:r>
      <w:r>
        <w:rPr>
          <w:color w:val="231F20"/>
          <w:spacing w:val="-7"/>
        </w:rPr>
        <w:t xml:space="preserve"> </w:t>
      </w:r>
      <w:r>
        <w:rPr>
          <w:color w:val="231F20"/>
        </w:rPr>
        <w:t>plate</w:t>
      </w:r>
      <w:r>
        <w:rPr>
          <w:color w:val="231F20"/>
          <w:spacing w:val="-7"/>
        </w:rPr>
        <w:t xml:space="preserve"> </w:t>
      </w:r>
      <w:r>
        <w:rPr>
          <w:color w:val="231F20"/>
        </w:rPr>
        <w:t>background</w:t>
      </w:r>
      <w:r>
        <w:rPr>
          <w:color w:val="231F20"/>
          <w:spacing w:val="-7"/>
        </w:rPr>
        <w:t xml:space="preserve"> </w:t>
      </w:r>
      <w:r>
        <w:rPr>
          <w:color w:val="231F20"/>
        </w:rPr>
        <w:t>is</w:t>
      </w:r>
      <w:r>
        <w:rPr>
          <w:color w:val="231F20"/>
          <w:spacing w:val="-7"/>
        </w:rPr>
        <w:t xml:space="preserve"> </w:t>
      </w:r>
      <w:r>
        <w:rPr>
          <w:color w:val="231F20"/>
        </w:rPr>
        <w:t>then</w:t>
      </w:r>
      <w:r>
        <w:rPr>
          <w:color w:val="231F20"/>
          <w:spacing w:val="-7"/>
        </w:rPr>
        <w:t xml:space="preserve"> </w:t>
      </w:r>
      <w:r>
        <w:rPr>
          <w:color w:val="231F20"/>
        </w:rPr>
        <w:t>rendered</w:t>
      </w:r>
      <w:r>
        <w:rPr>
          <w:color w:val="231F20"/>
          <w:spacing w:val="-7"/>
        </w:rPr>
        <w:t xml:space="preserve"> </w:t>
      </w:r>
      <w:r>
        <w:rPr>
          <w:color w:val="231F20"/>
        </w:rPr>
        <w:t xml:space="preserve">transparent by treatment with </w:t>
      </w:r>
      <w:r>
        <w:rPr>
          <w:color w:val="231F20"/>
        </w:rPr>
        <w:t>a clearing</w:t>
      </w:r>
      <w:r>
        <w:rPr>
          <w:color w:val="231F20"/>
          <w:spacing w:val="23"/>
        </w:rPr>
        <w:t xml:space="preserve"> </w:t>
      </w:r>
      <w:r>
        <w:rPr>
          <w:color w:val="231F20"/>
        </w:rPr>
        <w:t>solution.</w:t>
      </w:r>
    </w:p>
    <w:p w:rsidR="006B4D85" w:rsidRDefault="004762B3">
      <w:pPr>
        <w:pStyle w:val="Heading1"/>
        <w:spacing w:before="103"/>
      </w:pPr>
      <w:r>
        <w:rPr>
          <w:color w:val="231F20"/>
          <w:w w:val="105"/>
        </w:rPr>
        <w:t>REAGENTS</w:t>
      </w:r>
    </w:p>
    <w:p w:rsidR="006B4D85" w:rsidRDefault="004762B3">
      <w:pPr>
        <w:pStyle w:val="Heading2"/>
        <w:numPr>
          <w:ilvl w:val="0"/>
          <w:numId w:val="3"/>
        </w:numPr>
        <w:tabs>
          <w:tab w:val="left" w:pos="317"/>
        </w:tabs>
        <w:ind w:hanging="192"/>
        <w:jc w:val="both"/>
        <w:rPr>
          <w:color w:val="231F20"/>
        </w:rPr>
      </w:pPr>
      <w:r>
        <w:rPr>
          <w:color w:val="231F20"/>
        </w:rPr>
        <w:t>Ponceau S Stain (Cat. No.</w:t>
      </w:r>
      <w:r>
        <w:rPr>
          <w:color w:val="231F20"/>
          <w:spacing w:val="22"/>
        </w:rPr>
        <w:t xml:space="preserve"> </w:t>
      </w:r>
      <w:r>
        <w:rPr>
          <w:color w:val="231F20"/>
        </w:rPr>
        <w:t>5526)</w:t>
      </w:r>
    </w:p>
    <w:p w:rsidR="006B4D85" w:rsidRDefault="004762B3">
      <w:pPr>
        <w:pStyle w:val="BodyText"/>
        <w:spacing w:before="11" w:line="254" w:lineRule="auto"/>
        <w:ind w:left="316" w:right="43"/>
        <w:jc w:val="both"/>
      </w:pPr>
      <w:r>
        <w:rPr>
          <w:b/>
          <w:color w:val="231F20"/>
        </w:rPr>
        <w:t xml:space="preserve">Ingredients: </w:t>
      </w:r>
      <w:r>
        <w:rPr>
          <w:color w:val="231F20"/>
        </w:rPr>
        <w:t>After dissolution, each bottle of stain contains 0.5% (w/v) Ponceau S in an aqueous solution of 10% (w/v) Sulfosalicylic Acid.</w:t>
      </w:r>
    </w:p>
    <w:p w:rsidR="006B4D85" w:rsidRDefault="004762B3">
      <w:pPr>
        <w:pStyle w:val="Heading3"/>
        <w:spacing w:before="2" w:line="254" w:lineRule="auto"/>
        <w:ind w:right="43"/>
        <w:jc w:val="both"/>
      </w:pPr>
      <w:r>
        <w:rPr>
          <w:color w:val="231F20"/>
        </w:rPr>
        <w:t>WARNING: FOR IN-VITRO DIAGNOSTIC USE. DO NOT INGEST. HARMFUL IF SWALLOWED.</w:t>
      </w:r>
    </w:p>
    <w:p w:rsidR="006B4D85" w:rsidRDefault="004762B3">
      <w:pPr>
        <w:pStyle w:val="BodyText"/>
        <w:spacing w:before="1" w:line="254" w:lineRule="auto"/>
        <w:ind w:left="316" w:right="38"/>
        <w:jc w:val="both"/>
      </w:pPr>
      <w:r>
        <w:rPr>
          <w:b/>
          <w:color w:val="231F20"/>
        </w:rPr>
        <w:t xml:space="preserve">Preparation for Use: </w:t>
      </w:r>
      <w:r>
        <w:rPr>
          <w:color w:val="231F20"/>
        </w:rPr>
        <w:t>One vial of Ponceau S Stain is dissolved in 1 L of deionized water. Mix until thoroughly dissolved.</w:t>
      </w:r>
    </w:p>
    <w:p w:rsidR="006B4D85" w:rsidRDefault="004762B3">
      <w:pPr>
        <w:pStyle w:val="BodyText"/>
        <w:spacing w:before="2" w:line="254" w:lineRule="auto"/>
        <w:ind w:left="316" w:right="46"/>
        <w:jc w:val="both"/>
      </w:pPr>
      <w:r>
        <w:rPr>
          <w:b/>
          <w:color w:val="231F20"/>
        </w:rPr>
        <w:t xml:space="preserve">Storage and Stability: </w:t>
      </w:r>
      <w:r>
        <w:rPr>
          <w:color w:val="231F20"/>
          <w:spacing w:val="-3"/>
        </w:rPr>
        <w:t xml:space="preserve">The </w:t>
      </w:r>
      <w:r>
        <w:rPr>
          <w:color w:val="231F20"/>
          <w:spacing w:val="-4"/>
        </w:rPr>
        <w:t xml:space="preserve">stain </w:t>
      </w:r>
      <w:r>
        <w:rPr>
          <w:color w:val="231F20"/>
          <w:spacing w:val="-3"/>
        </w:rPr>
        <w:t xml:space="preserve">may </w:t>
      </w:r>
      <w:r>
        <w:rPr>
          <w:color w:val="231F20"/>
        </w:rPr>
        <w:t xml:space="preserve">be </w:t>
      </w:r>
      <w:r>
        <w:rPr>
          <w:color w:val="231F20"/>
          <w:spacing w:val="-4"/>
        </w:rPr>
        <w:t xml:space="preserve">stored </w:t>
      </w:r>
      <w:r>
        <w:rPr>
          <w:color w:val="231F20"/>
        </w:rPr>
        <w:t xml:space="preserve">as </w:t>
      </w:r>
      <w:r>
        <w:rPr>
          <w:color w:val="231F20"/>
          <w:spacing w:val="-4"/>
        </w:rPr>
        <w:t xml:space="preserve">packaged </w:t>
      </w:r>
      <w:r>
        <w:rPr>
          <w:color w:val="231F20"/>
        </w:rPr>
        <w:t>o</w:t>
      </w:r>
      <w:r>
        <w:rPr>
          <w:color w:val="231F20"/>
        </w:rPr>
        <w:t xml:space="preserve">r in a </w:t>
      </w:r>
      <w:r>
        <w:rPr>
          <w:color w:val="231F20"/>
          <w:spacing w:val="-4"/>
        </w:rPr>
        <w:t xml:space="preserve">tightly closed staining </w:t>
      </w:r>
      <w:r>
        <w:rPr>
          <w:color w:val="231F20"/>
          <w:spacing w:val="-3"/>
        </w:rPr>
        <w:t xml:space="preserve">dish </w:t>
      </w:r>
      <w:r>
        <w:rPr>
          <w:color w:val="231F20"/>
        </w:rPr>
        <w:t xml:space="preserve">at </w:t>
      </w:r>
      <w:r>
        <w:rPr>
          <w:color w:val="231F20"/>
          <w:spacing w:val="-4"/>
        </w:rPr>
        <w:t xml:space="preserve">15-30°C. </w:t>
      </w:r>
      <w:r>
        <w:rPr>
          <w:color w:val="231F20"/>
          <w:spacing w:val="-3"/>
        </w:rPr>
        <w:t xml:space="preserve">The </w:t>
      </w:r>
      <w:r>
        <w:rPr>
          <w:color w:val="231F20"/>
          <w:spacing w:val="-4"/>
        </w:rPr>
        <w:t xml:space="preserve">unopened stain </w:t>
      </w:r>
      <w:r>
        <w:rPr>
          <w:color w:val="231F20"/>
        </w:rPr>
        <w:t xml:space="preserve">is </w:t>
      </w:r>
      <w:r>
        <w:rPr>
          <w:color w:val="231F20"/>
          <w:spacing w:val="-4"/>
        </w:rPr>
        <w:t xml:space="preserve">stable until </w:t>
      </w:r>
      <w:r>
        <w:rPr>
          <w:color w:val="231F20"/>
          <w:spacing w:val="-3"/>
        </w:rPr>
        <w:t xml:space="preserve">the </w:t>
      </w:r>
      <w:r>
        <w:rPr>
          <w:color w:val="231F20"/>
          <w:spacing w:val="-4"/>
        </w:rPr>
        <w:t xml:space="preserve">expiration </w:t>
      </w:r>
      <w:r>
        <w:rPr>
          <w:color w:val="231F20"/>
          <w:spacing w:val="-3"/>
        </w:rPr>
        <w:t xml:space="preserve">date </w:t>
      </w:r>
      <w:r>
        <w:rPr>
          <w:color w:val="231F20"/>
        </w:rPr>
        <w:t xml:space="preserve">on </w:t>
      </w:r>
      <w:r>
        <w:rPr>
          <w:color w:val="231F20"/>
          <w:spacing w:val="-3"/>
        </w:rPr>
        <w:t xml:space="preserve">the </w:t>
      </w:r>
      <w:r>
        <w:rPr>
          <w:color w:val="231F20"/>
          <w:spacing w:val="-4"/>
        </w:rPr>
        <w:t>bottle.</w:t>
      </w:r>
    </w:p>
    <w:p w:rsidR="006B4D85" w:rsidRDefault="004762B3">
      <w:pPr>
        <w:pStyle w:val="BodyText"/>
        <w:spacing w:before="2" w:line="254" w:lineRule="auto"/>
        <w:ind w:left="316" w:right="44"/>
        <w:jc w:val="both"/>
      </w:pPr>
      <w:r>
        <w:rPr>
          <w:b/>
          <w:color w:val="231F20"/>
        </w:rPr>
        <w:t>Signs</w:t>
      </w:r>
      <w:r>
        <w:rPr>
          <w:b/>
          <w:color w:val="231F20"/>
          <w:spacing w:val="-14"/>
        </w:rPr>
        <w:t xml:space="preserve"> </w:t>
      </w:r>
      <w:r>
        <w:rPr>
          <w:b/>
          <w:color w:val="231F20"/>
        </w:rPr>
        <w:t>of</w:t>
      </w:r>
      <w:r>
        <w:rPr>
          <w:b/>
          <w:color w:val="231F20"/>
          <w:spacing w:val="-14"/>
        </w:rPr>
        <w:t xml:space="preserve"> </w:t>
      </w:r>
      <w:r>
        <w:rPr>
          <w:b/>
          <w:color w:val="231F20"/>
        </w:rPr>
        <w:t>Deterioration:</w:t>
      </w:r>
      <w:r>
        <w:rPr>
          <w:b/>
          <w:color w:val="231F20"/>
          <w:spacing w:val="-17"/>
        </w:rPr>
        <w:t xml:space="preserve"> </w:t>
      </w:r>
      <w:r>
        <w:rPr>
          <w:color w:val="231F20"/>
        </w:rPr>
        <w:t>The</w:t>
      </w:r>
      <w:r>
        <w:rPr>
          <w:color w:val="231F20"/>
          <w:spacing w:val="-14"/>
        </w:rPr>
        <w:t xml:space="preserve"> </w:t>
      </w:r>
      <w:r>
        <w:rPr>
          <w:color w:val="231F20"/>
        </w:rPr>
        <w:t>stain</w:t>
      </w:r>
      <w:r>
        <w:rPr>
          <w:color w:val="231F20"/>
          <w:spacing w:val="-14"/>
        </w:rPr>
        <w:t xml:space="preserve"> </w:t>
      </w:r>
      <w:r>
        <w:rPr>
          <w:color w:val="231F20"/>
        </w:rPr>
        <w:t>should</w:t>
      </w:r>
      <w:r>
        <w:rPr>
          <w:color w:val="231F20"/>
          <w:spacing w:val="-14"/>
        </w:rPr>
        <w:t xml:space="preserve"> </w:t>
      </w:r>
      <w:r>
        <w:rPr>
          <w:color w:val="231F20"/>
        </w:rPr>
        <w:t>be</w:t>
      </w:r>
      <w:r>
        <w:rPr>
          <w:color w:val="231F20"/>
          <w:spacing w:val="-14"/>
        </w:rPr>
        <w:t xml:space="preserve"> </w:t>
      </w:r>
      <w:r>
        <w:rPr>
          <w:color w:val="231F20"/>
        </w:rPr>
        <w:t>a</w:t>
      </w:r>
      <w:r>
        <w:rPr>
          <w:color w:val="231F20"/>
          <w:spacing w:val="-14"/>
        </w:rPr>
        <w:t xml:space="preserve"> </w:t>
      </w:r>
      <w:r>
        <w:rPr>
          <w:color w:val="231F20"/>
        </w:rPr>
        <w:t xml:space="preserve">homogeneous </w:t>
      </w:r>
      <w:r>
        <w:rPr>
          <w:color w:val="231F20"/>
          <w:spacing w:val="-4"/>
        </w:rPr>
        <w:t xml:space="preserve">mixture </w:t>
      </w:r>
      <w:r>
        <w:rPr>
          <w:color w:val="231F20"/>
          <w:spacing w:val="-3"/>
        </w:rPr>
        <w:t xml:space="preserve">free </w:t>
      </w:r>
      <w:r>
        <w:rPr>
          <w:color w:val="231F20"/>
        </w:rPr>
        <w:t xml:space="preserve">of </w:t>
      </w:r>
      <w:r>
        <w:rPr>
          <w:color w:val="231F20"/>
          <w:spacing w:val="-4"/>
        </w:rPr>
        <w:t xml:space="preserve">precipitate. </w:t>
      </w:r>
      <w:r>
        <w:rPr>
          <w:color w:val="231F20"/>
        </w:rPr>
        <w:t xml:space="preserve">Do </w:t>
      </w:r>
      <w:r>
        <w:rPr>
          <w:color w:val="231F20"/>
          <w:spacing w:val="-3"/>
        </w:rPr>
        <w:t xml:space="preserve">not use </w:t>
      </w:r>
      <w:r>
        <w:rPr>
          <w:color w:val="231F20"/>
        </w:rPr>
        <w:t xml:space="preserve">if </w:t>
      </w:r>
      <w:r>
        <w:rPr>
          <w:color w:val="231F20"/>
          <w:spacing w:val="-4"/>
        </w:rPr>
        <w:t xml:space="preserve">excessive evaporation occurs </w:t>
      </w:r>
      <w:r>
        <w:rPr>
          <w:color w:val="231F20"/>
        </w:rPr>
        <w:t xml:space="preserve">or if </w:t>
      </w:r>
      <w:r>
        <w:rPr>
          <w:color w:val="231F20"/>
          <w:spacing w:val="-4"/>
        </w:rPr>
        <w:t xml:space="preserve">large amounts </w:t>
      </w:r>
      <w:r>
        <w:rPr>
          <w:color w:val="231F20"/>
        </w:rPr>
        <w:t xml:space="preserve">of </w:t>
      </w:r>
      <w:r>
        <w:rPr>
          <w:color w:val="231F20"/>
          <w:spacing w:val="-4"/>
        </w:rPr>
        <w:t>precipitate</w:t>
      </w:r>
      <w:r>
        <w:rPr>
          <w:color w:val="231F20"/>
          <w:spacing w:val="-8"/>
        </w:rPr>
        <w:t xml:space="preserve"> </w:t>
      </w:r>
      <w:r>
        <w:rPr>
          <w:color w:val="231F20"/>
          <w:spacing w:val="-5"/>
        </w:rPr>
        <w:t>occur.</w:t>
      </w:r>
    </w:p>
    <w:p w:rsidR="006B4D85" w:rsidRDefault="004762B3">
      <w:pPr>
        <w:pStyle w:val="Heading3"/>
        <w:numPr>
          <w:ilvl w:val="0"/>
          <w:numId w:val="3"/>
        </w:numPr>
        <w:tabs>
          <w:tab w:val="left" w:pos="317"/>
        </w:tabs>
        <w:spacing w:before="1"/>
        <w:ind w:left="316" w:hanging="200"/>
        <w:jc w:val="both"/>
        <w:rPr>
          <w:color w:val="231F20"/>
        </w:rPr>
      </w:pPr>
      <w:r>
        <w:rPr>
          <w:color w:val="231F20"/>
          <w:spacing w:val="-4"/>
        </w:rPr>
        <w:t xml:space="preserve">Electra® </w:t>
      </w:r>
      <w:r>
        <w:rPr>
          <w:color w:val="231F20"/>
        </w:rPr>
        <w:t xml:space="preserve">HR </w:t>
      </w:r>
      <w:r>
        <w:rPr>
          <w:color w:val="231F20"/>
          <w:spacing w:val="-4"/>
        </w:rPr>
        <w:t xml:space="preserve">Buffer (Cat. </w:t>
      </w:r>
      <w:r>
        <w:rPr>
          <w:color w:val="231F20"/>
          <w:spacing w:val="-3"/>
        </w:rPr>
        <w:t>No.</w:t>
      </w:r>
      <w:r>
        <w:rPr>
          <w:color w:val="231F20"/>
          <w:spacing w:val="-2"/>
        </w:rPr>
        <w:t xml:space="preserve"> </w:t>
      </w:r>
      <w:r>
        <w:rPr>
          <w:color w:val="231F20"/>
          <w:spacing w:val="-4"/>
        </w:rPr>
        <w:t>5805)</w:t>
      </w:r>
    </w:p>
    <w:p w:rsidR="006B4D85" w:rsidRDefault="004762B3">
      <w:pPr>
        <w:pStyle w:val="BodyText"/>
        <w:spacing w:before="13"/>
        <w:ind w:left="316"/>
        <w:jc w:val="both"/>
      </w:pPr>
      <w:r>
        <w:rPr>
          <w:b/>
          <w:color w:val="231F20"/>
          <w:spacing w:val="-6"/>
        </w:rPr>
        <w:t xml:space="preserve">Ingredients: </w:t>
      </w:r>
      <w:r>
        <w:rPr>
          <w:color w:val="231F20"/>
          <w:spacing w:val="-3"/>
        </w:rPr>
        <w:t xml:space="preserve">HR </w:t>
      </w:r>
      <w:r>
        <w:rPr>
          <w:color w:val="231F20"/>
          <w:spacing w:val="-6"/>
        </w:rPr>
        <w:t xml:space="preserve">Buffer </w:t>
      </w:r>
      <w:r>
        <w:rPr>
          <w:color w:val="231F20"/>
          <w:spacing w:val="-3"/>
        </w:rPr>
        <w:t xml:space="preserve">is </w:t>
      </w:r>
      <w:r>
        <w:rPr>
          <w:color w:val="231F20"/>
        </w:rPr>
        <w:t xml:space="preserve">a </w:t>
      </w:r>
      <w:r>
        <w:rPr>
          <w:color w:val="231F20"/>
          <w:spacing w:val="-7"/>
        </w:rPr>
        <w:t xml:space="preserve">Tris-barbital-Sodium </w:t>
      </w:r>
      <w:r>
        <w:rPr>
          <w:color w:val="231F20"/>
          <w:spacing w:val="-6"/>
        </w:rPr>
        <w:t xml:space="preserve">Barbital </w:t>
      </w:r>
      <w:r>
        <w:rPr>
          <w:color w:val="231F20"/>
          <w:spacing w:val="-7"/>
        </w:rPr>
        <w:t>buffer.</w:t>
      </w:r>
    </w:p>
    <w:p w:rsidR="006B4D85" w:rsidRDefault="004762B3">
      <w:pPr>
        <w:pStyle w:val="Heading3"/>
        <w:spacing w:before="14"/>
        <w:jc w:val="both"/>
      </w:pPr>
      <w:r>
        <w:rPr>
          <w:color w:val="231F20"/>
        </w:rPr>
        <w:t>WARNING: FOR IN-VITRO DIAGNOSTIC USE. DO NOT</w:t>
      </w:r>
    </w:p>
    <w:p w:rsidR="006B4D85" w:rsidRDefault="004762B3">
      <w:pPr>
        <w:pStyle w:val="BodyText"/>
        <w:spacing w:before="13" w:line="254" w:lineRule="auto"/>
        <w:ind w:left="316" w:right="42"/>
        <w:jc w:val="both"/>
      </w:pPr>
      <w:r>
        <w:rPr>
          <w:b/>
          <w:color w:val="231F20"/>
        </w:rPr>
        <w:t xml:space="preserve">INGEST. </w:t>
      </w:r>
      <w:r>
        <w:rPr>
          <w:color w:val="231F20"/>
        </w:rPr>
        <w:t>The buffer contains barbital which, in sufficient quantity, can be</w:t>
      </w:r>
      <w:r>
        <w:rPr>
          <w:color w:val="231F20"/>
        </w:rPr>
        <w:t xml:space="preserve"> toxic.</w:t>
      </w:r>
    </w:p>
    <w:p w:rsidR="006B4D85" w:rsidRDefault="004762B3">
      <w:pPr>
        <w:pStyle w:val="BodyText"/>
        <w:spacing w:before="1" w:line="254" w:lineRule="auto"/>
        <w:ind w:left="316" w:right="43"/>
        <w:jc w:val="both"/>
      </w:pPr>
      <w:r>
        <w:rPr>
          <w:b/>
          <w:color w:val="231F20"/>
        </w:rPr>
        <w:t xml:space="preserve">Preparation for Use: </w:t>
      </w:r>
      <w:r>
        <w:rPr>
          <w:color w:val="231F20"/>
        </w:rPr>
        <w:t>Dissolve one package of dry buffer in 750 mL of deionized water. The buffer is ready for use when all material is dissolved and completely mixed.</w:t>
      </w:r>
    </w:p>
    <w:p w:rsidR="006B4D85" w:rsidRDefault="004762B3">
      <w:pPr>
        <w:pStyle w:val="BodyText"/>
        <w:spacing w:before="2" w:line="254" w:lineRule="auto"/>
        <w:ind w:left="316" w:right="43"/>
        <w:jc w:val="both"/>
      </w:pPr>
      <w:r>
        <w:rPr>
          <w:b/>
          <w:color w:val="231F20"/>
        </w:rPr>
        <w:t xml:space="preserve">Storage and Stability: </w:t>
      </w:r>
      <w:r>
        <w:rPr>
          <w:color w:val="231F20"/>
        </w:rPr>
        <w:t>The packaged buffer is stable until the</w:t>
      </w:r>
      <w:r>
        <w:rPr>
          <w:color w:val="231F20"/>
          <w:spacing w:val="-14"/>
        </w:rPr>
        <w:t xml:space="preserve"> </w:t>
      </w:r>
      <w:r>
        <w:rPr>
          <w:color w:val="231F20"/>
        </w:rPr>
        <w:t>expiration</w:t>
      </w:r>
      <w:r>
        <w:rPr>
          <w:color w:val="231F20"/>
          <w:spacing w:val="-16"/>
        </w:rPr>
        <w:t xml:space="preserve"> </w:t>
      </w:r>
      <w:r>
        <w:rPr>
          <w:color w:val="231F20"/>
        </w:rPr>
        <w:t>date</w:t>
      </w:r>
      <w:r>
        <w:rPr>
          <w:color w:val="231F20"/>
          <w:spacing w:val="-16"/>
        </w:rPr>
        <w:t xml:space="preserve"> </w:t>
      </w:r>
      <w:r>
        <w:rPr>
          <w:color w:val="231F20"/>
        </w:rPr>
        <w:t>on</w:t>
      </w:r>
      <w:r>
        <w:rPr>
          <w:color w:val="231F20"/>
          <w:spacing w:val="-16"/>
        </w:rPr>
        <w:t xml:space="preserve"> </w:t>
      </w:r>
      <w:r>
        <w:rPr>
          <w:color w:val="231F20"/>
        </w:rPr>
        <w:t>the</w:t>
      </w:r>
      <w:r>
        <w:rPr>
          <w:color w:val="231F20"/>
          <w:spacing w:val="-16"/>
        </w:rPr>
        <w:t xml:space="preserve"> </w:t>
      </w:r>
      <w:r>
        <w:rPr>
          <w:color w:val="231F20"/>
        </w:rPr>
        <w:t>package.</w:t>
      </w:r>
      <w:r>
        <w:rPr>
          <w:color w:val="231F20"/>
          <w:spacing w:val="-19"/>
        </w:rPr>
        <w:t xml:space="preserve"> </w:t>
      </w:r>
      <w:r>
        <w:rPr>
          <w:color w:val="231F20"/>
        </w:rPr>
        <w:t>The</w:t>
      </w:r>
      <w:r>
        <w:rPr>
          <w:color w:val="231F20"/>
          <w:spacing w:val="-16"/>
        </w:rPr>
        <w:t xml:space="preserve"> </w:t>
      </w:r>
      <w:r>
        <w:rPr>
          <w:color w:val="231F20"/>
        </w:rPr>
        <w:t>diluted</w:t>
      </w:r>
      <w:r>
        <w:rPr>
          <w:color w:val="231F20"/>
          <w:spacing w:val="-16"/>
        </w:rPr>
        <w:t xml:space="preserve"> </w:t>
      </w:r>
      <w:r>
        <w:rPr>
          <w:color w:val="231F20"/>
          <w:spacing w:val="-3"/>
        </w:rPr>
        <w:t>buffer</w:t>
      </w:r>
      <w:r>
        <w:rPr>
          <w:color w:val="231F20"/>
          <w:spacing w:val="-16"/>
        </w:rPr>
        <w:t xml:space="preserve"> </w:t>
      </w:r>
      <w:r>
        <w:rPr>
          <w:color w:val="231F20"/>
        </w:rPr>
        <w:t>is</w:t>
      </w:r>
      <w:r>
        <w:rPr>
          <w:color w:val="231F20"/>
          <w:spacing w:val="-16"/>
        </w:rPr>
        <w:t xml:space="preserve"> </w:t>
      </w:r>
      <w:r>
        <w:rPr>
          <w:color w:val="231F20"/>
          <w:spacing w:val="-2"/>
        </w:rPr>
        <w:t xml:space="preserve">stable </w:t>
      </w:r>
      <w:r>
        <w:rPr>
          <w:color w:val="231F20"/>
        </w:rPr>
        <w:t>for 2 months at 15-30°C when stored tightly</w:t>
      </w:r>
      <w:r>
        <w:rPr>
          <w:color w:val="231F20"/>
          <w:spacing w:val="-16"/>
        </w:rPr>
        <w:t xml:space="preserve"> </w:t>
      </w:r>
      <w:r>
        <w:rPr>
          <w:color w:val="231F20"/>
        </w:rPr>
        <w:t>closed.</w:t>
      </w:r>
    </w:p>
    <w:p w:rsidR="006B4D85" w:rsidRDefault="004762B3">
      <w:pPr>
        <w:pStyle w:val="BodyText"/>
        <w:spacing w:before="95" w:line="254" w:lineRule="auto"/>
        <w:ind w:left="316" w:right="138"/>
        <w:jc w:val="both"/>
      </w:pPr>
      <w:r>
        <w:br w:type="column"/>
      </w:r>
      <w:r>
        <w:rPr>
          <w:b/>
          <w:color w:val="231F20"/>
        </w:rPr>
        <w:t xml:space="preserve">Signs of Deterioration: </w:t>
      </w:r>
      <w:r>
        <w:rPr>
          <w:color w:val="231F20"/>
        </w:rPr>
        <w:t>Discard packaged buffer if the material shows signs of dampness or discoloration. Discard unused diluted buffer if it becomes turbid.</w:t>
      </w:r>
    </w:p>
    <w:p w:rsidR="006B4D85" w:rsidRDefault="004762B3">
      <w:pPr>
        <w:pStyle w:val="Heading3"/>
        <w:numPr>
          <w:ilvl w:val="0"/>
          <w:numId w:val="3"/>
        </w:numPr>
        <w:tabs>
          <w:tab w:val="left" w:pos="309"/>
        </w:tabs>
        <w:spacing w:before="7" w:line="261" w:lineRule="auto"/>
        <w:ind w:right="157" w:hanging="192"/>
        <w:rPr>
          <w:b w:val="0"/>
          <w:color w:val="231F20"/>
        </w:rPr>
      </w:pPr>
      <w:r>
        <w:rPr>
          <w:color w:val="231F20"/>
          <w:spacing w:val="-5"/>
        </w:rPr>
        <w:t>Ti</w:t>
      </w:r>
      <w:r>
        <w:rPr>
          <w:color w:val="231F20"/>
          <w:spacing w:val="-5"/>
        </w:rPr>
        <w:t>tan</w:t>
      </w:r>
      <w:r>
        <w:rPr>
          <w:color w:val="231F20"/>
          <w:spacing w:val="-5"/>
          <w:position w:val="6"/>
          <w:sz w:val="11"/>
        </w:rPr>
        <w:t xml:space="preserve">® </w:t>
      </w:r>
      <w:r>
        <w:rPr>
          <w:color w:val="231F20"/>
          <w:spacing w:val="-4"/>
        </w:rPr>
        <w:t xml:space="preserve">III </w:t>
      </w:r>
      <w:r>
        <w:rPr>
          <w:color w:val="231F20"/>
          <w:spacing w:val="-5"/>
        </w:rPr>
        <w:t xml:space="preserve">Cellulose Acetate </w:t>
      </w:r>
      <w:r>
        <w:rPr>
          <w:color w:val="231F20"/>
          <w:spacing w:val="-4"/>
        </w:rPr>
        <w:t xml:space="preserve">Plate (Cat. No. 3013, 3023, </w:t>
      </w:r>
      <w:r>
        <w:rPr>
          <w:color w:val="231F20"/>
          <w:spacing w:val="-5"/>
        </w:rPr>
        <w:t xml:space="preserve">3024, </w:t>
      </w:r>
      <w:r>
        <w:rPr>
          <w:color w:val="231F20"/>
          <w:spacing w:val="-4"/>
        </w:rPr>
        <w:t>3033</w:t>
      </w:r>
      <w:r>
        <w:rPr>
          <w:b w:val="0"/>
          <w:color w:val="231F20"/>
          <w:spacing w:val="-4"/>
        </w:rPr>
        <w:t>)</w:t>
      </w:r>
    </w:p>
    <w:p w:rsidR="006B4D85" w:rsidRDefault="004762B3">
      <w:pPr>
        <w:spacing w:line="206" w:lineRule="exact"/>
        <w:ind w:left="316"/>
        <w:rPr>
          <w:sz w:val="18"/>
        </w:rPr>
      </w:pPr>
      <w:r>
        <w:rPr>
          <w:b/>
          <w:color w:val="231F20"/>
          <w:sz w:val="18"/>
        </w:rPr>
        <w:t xml:space="preserve">Ingredients: </w:t>
      </w:r>
      <w:r>
        <w:rPr>
          <w:color w:val="231F20"/>
          <w:sz w:val="18"/>
        </w:rPr>
        <w:t>Cellulose acetate plates.</w:t>
      </w:r>
    </w:p>
    <w:p w:rsidR="006B4D85" w:rsidRDefault="004762B3">
      <w:pPr>
        <w:pStyle w:val="Heading3"/>
        <w:spacing w:before="18"/>
      </w:pPr>
      <w:r>
        <w:rPr>
          <w:color w:val="231F20"/>
        </w:rPr>
        <w:t>WARNING: FOR IN-VITRO DIAGNOSTIC USE</w:t>
      </w:r>
    </w:p>
    <w:p w:rsidR="006B4D85" w:rsidRDefault="004762B3">
      <w:pPr>
        <w:spacing w:before="18" w:line="261" w:lineRule="auto"/>
        <w:ind w:left="316" w:right="137"/>
        <w:jc w:val="both"/>
        <w:rPr>
          <w:sz w:val="18"/>
        </w:rPr>
      </w:pPr>
      <w:r>
        <w:rPr>
          <w:b/>
          <w:color w:val="231F20"/>
          <w:sz w:val="18"/>
        </w:rPr>
        <w:t xml:space="preserve">Preparation for Use: </w:t>
      </w:r>
      <w:r>
        <w:rPr>
          <w:color w:val="231F20"/>
          <w:sz w:val="18"/>
        </w:rPr>
        <w:t>The plates are ready for use as pack- aged.</w:t>
      </w:r>
    </w:p>
    <w:p w:rsidR="006B4D85" w:rsidRDefault="004762B3">
      <w:pPr>
        <w:spacing w:line="261" w:lineRule="auto"/>
        <w:ind w:left="316" w:right="138"/>
        <w:jc w:val="both"/>
        <w:rPr>
          <w:sz w:val="18"/>
        </w:rPr>
      </w:pPr>
      <w:r>
        <w:rPr>
          <w:b/>
          <w:color w:val="231F20"/>
          <w:sz w:val="18"/>
        </w:rPr>
        <w:t xml:space="preserve">Storage and Stability: </w:t>
      </w:r>
      <w:r>
        <w:rPr>
          <w:color w:val="231F20"/>
          <w:sz w:val="18"/>
        </w:rPr>
        <w:t>The plates should be stor</w:t>
      </w:r>
      <w:r>
        <w:rPr>
          <w:color w:val="231F20"/>
          <w:sz w:val="18"/>
        </w:rPr>
        <w:t>ed at 15 to 30°C and are stable indefinitely.</w:t>
      </w:r>
    </w:p>
    <w:p w:rsidR="006B4D85" w:rsidRDefault="004762B3">
      <w:pPr>
        <w:pStyle w:val="Heading3"/>
        <w:numPr>
          <w:ilvl w:val="0"/>
          <w:numId w:val="3"/>
        </w:numPr>
        <w:tabs>
          <w:tab w:val="left" w:pos="317"/>
        </w:tabs>
        <w:spacing w:line="201" w:lineRule="exact"/>
        <w:ind w:left="316" w:hanging="200"/>
        <w:rPr>
          <w:color w:val="231F20"/>
        </w:rPr>
      </w:pPr>
      <w:r>
        <w:rPr>
          <w:color w:val="231F20"/>
          <w:spacing w:val="-4"/>
        </w:rPr>
        <w:t>Clear Aid (Cat. No.</w:t>
      </w:r>
      <w:r>
        <w:rPr>
          <w:color w:val="231F20"/>
          <w:spacing w:val="-11"/>
        </w:rPr>
        <w:t xml:space="preserve"> </w:t>
      </w:r>
      <w:r>
        <w:rPr>
          <w:color w:val="231F20"/>
          <w:spacing w:val="-5"/>
        </w:rPr>
        <w:t>5005)</w:t>
      </w:r>
    </w:p>
    <w:p w:rsidR="006B4D85" w:rsidRDefault="004762B3">
      <w:pPr>
        <w:spacing w:before="11" w:line="254" w:lineRule="auto"/>
        <w:ind w:left="316"/>
        <w:rPr>
          <w:b/>
          <w:sz w:val="18"/>
        </w:rPr>
      </w:pPr>
      <w:r>
        <w:rPr>
          <w:b/>
          <w:color w:val="231F20"/>
          <w:sz w:val="18"/>
        </w:rPr>
        <w:t xml:space="preserve">Ingredients: </w:t>
      </w:r>
      <w:r>
        <w:rPr>
          <w:color w:val="231F20"/>
          <w:sz w:val="18"/>
        </w:rPr>
        <w:t xml:space="preserve">Clear Aid contains polyethylene glycol. </w:t>
      </w:r>
      <w:r>
        <w:rPr>
          <w:b/>
          <w:color w:val="231F20"/>
          <w:sz w:val="18"/>
        </w:rPr>
        <w:t>WARNING: FOR IN-VITRO DIAGNOSTIC USE ONLY. DO NOT INGEST.</w:t>
      </w:r>
    </w:p>
    <w:p w:rsidR="006B4D85" w:rsidRDefault="004762B3">
      <w:pPr>
        <w:pStyle w:val="BodyText"/>
        <w:spacing w:before="2" w:line="254" w:lineRule="auto"/>
        <w:ind w:left="316" w:right="142"/>
        <w:jc w:val="both"/>
      </w:pPr>
      <w:r>
        <w:rPr>
          <w:b/>
          <w:color w:val="231F20"/>
          <w:spacing w:val="-5"/>
        </w:rPr>
        <w:t xml:space="preserve">Preparation </w:t>
      </w:r>
      <w:r>
        <w:rPr>
          <w:b/>
          <w:color w:val="231F20"/>
          <w:spacing w:val="-4"/>
        </w:rPr>
        <w:t xml:space="preserve">for Use: </w:t>
      </w:r>
      <w:r>
        <w:rPr>
          <w:color w:val="231F20"/>
          <w:spacing w:val="-4"/>
        </w:rPr>
        <w:t xml:space="preserve">When </w:t>
      </w:r>
      <w:r>
        <w:rPr>
          <w:color w:val="231F20"/>
          <w:spacing w:val="-5"/>
        </w:rPr>
        <w:t xml:space="preserve">preparing </w:t>
      </w:r>
      <w:r>
        <w:rPr>
          <w:color w:val="231F20"/>
          <w:spacing w:val="-4"/>
        </w:rPr>
        <w:t xml:space="preserve">the </w:t>
      </w:r>
      <w:r>
        <w:rPr>
          <w:color w:val="231F20"/>
          <w:spacing w:val="-5"/>
        </w:rPr>
        <w:t xml:space="preserve">clearing solution, </w:t>
      </w:r>
      <w:r>
        <w:rPr>
          <w:color w:val="231F20"/>
          <w:spacing w:val="-4"/>
        </w:rPr>
        <w:t>mix</w:t>
      </w:r>
      <w:r>
        <w:rPr>
          <w:color w:val="231F20"/>
          <w:spacing w:val="-10"/>
        </w:rPr>
        <w:t xml:space="preserve"> </w:t>
      </w:r>
      <w:r>
        <w:rPr>
          <w:color w:val="231F20"/>
          <w:spacing w:val="-3"/>
        </w:rPr>
        <w:t>30</w:t>
      </w:r>
      <w:r>
        <w:rPr>
          <w:color w:val="231F20"/>
          <w:spacing w:val="-10"/>
        </w:rPr>
        <w:t xml:space="preserve"> </w:t>
      </w:r>
      <w:r>
        <w:rPr>
          <w:color w:val="231F20"/>
          <w:spacing w:val="-4"/>
        </w:rPr>
        <w:t>parts</w:t>
      </w:r>
      <w:r>
        <w:rPr>
          <w:color w:val="231F20"/>
          <w:spacing w:val="-10"/>
        </w:rPr>
        <w:t xml:space="preserve"> </w:t>
      </w:r>
      <w:r>
        <w:rPr>
          <w:color w:val="231F20"/>
          <w:spacing w:val="-5"/>
        </w:rPr>
        <w:t>glacial</w:t>
      </w:r>
      <w:r>
        <w:rPr>
          <w:color w:val="231F20"/>
          <w:spacing w:val="-10"/>
        </w:rPr>
        <w:t xml:space="preserve"> </w:t>
      </w:r>
      <w:r>
        <w:rPr>
          <w:color w:val="231F20"/>
          <w:spacing w:val="-5"/>
        </w:rPr>
        <w:t>acetic</w:t>
      </w:r>
      <w:r>
        <w:rPr>
          <w:color w:val="231F20"/>
          <w:spacing w:val="-10"/>
        </w:rPr>
        <w:t xml:space="preserve"> </w:t>
      </w:r>
      <w:r>
        <w:rPr>
          <w:color w:val="231F20"/>
          <w:spacing w:val="-4"/>
        </w:rPr>
        <w:t>acid,</w:t>
      </w:r>
      <w:r>
        <w:rPr>
          <w:color w:val="231F20"/>
          <w:spacing w:val="-10"/>
        </w:rPr>
        <w:t xml:space="preserve"> </w:t>
      </w:r>
      <w:r>
        <w:rPr>
          <w:color w:val="231F20"/>
          <w:spacing w:val="-3"/>
        </w:rPr>
        <w:t>70</w:t>
      </w:r>
      <w:r>
        <w:rPr>
          <w:color w:val="231F20"/>
          <w:spacing w:val="-10"/>
        </w:rPr>
        <w:t xml:space="preserve"> </w:t>
      </w:r>
      <w:r>
        <w:rPr>
          <w:color w:val="231F20"/>
          <w:spacing w:val="-4"/>
        </w:rPr>
        <w:t>parts</w:t>
      </w:r>
      <w:r>
        <w:rPr>
          <w:color w:val="231F20"/>
          <w:spacing w:val="-10"/>
        </w:rPr>
        <w:t xml:space="preserve"> </w:t>
      </w:r>
      <w:r>
        <w:rPr>
          <w:color w:val="231F20"/>
          <w:spacing w:val="-5"/>
        </w:rPr>
        <w:t>absolute</w:t>
      </w:r>
      <w:r>
        <w:rPr>
          <w:color w:val="231F20"/>
          <w:spacing w:val="-10"/>
        </w:rPr>
        <w:t xml:space="preserve"> </w:t>
      </w:r>
      <w:r>
        <w:rPr>
          <w:color w:val="231F20"/>
          <w:spacing w:val="-5"/>
        </w:rPr>
        <w:t>methanol,</w:t>
      </w:r>
      <w:r>
        <w:rPr>
          <w:color w:val="231F20"/>
          <w:spacing w:val="-10"/>
        </w:rPr>
        <w:t xml:space="preserve"> </w:t>
      </w:r>
      <w:r>
        <w:rPr>
          <w:color w:val="231F20"/>
          <w:spacing w:val="-5"/>
        </w:rPr>
        <w:t xml:space="preserve">and </w:t>
      </w:r>
      <w:r>
        <w:rPr>
          <w:color w:val="231F20"/>
        </w:rPr>
        <w:t xml:space="preserve">4 </w:t>
      </w:r>
      <w:r>
        <w:rPr>
          <w:color w:val="231F20"/>
          <w:spacing w:val="-4"/>
        </w:rPr>
        <w:t xml:space="preserve">parts Clear Aid. Stir until </w:t>
      </w:r>
      <w:r>
        <w:rPr>
          <w:color w:val="231F20"/>
          <w:spacing w:val="-4"/>
          <w:u w:val="single" w:color="231F20"/>
        </w:rPr>
        <w:t>well</w:t>
      </w:r>
      <w:r>
        <w:rPr>
          <w:color w:val="231F20"/>
          <w:spacing w:val="-18"/>
          <w:u w:val="single" w:color="231F20"/>
        </w:rPr>
        <w:t xml:space="preserve"> </w:t>
      </w:r>
      <w:r>
        <w:rPr>
          <w:color w:val="231F20"/>
          <w:spacing w:val="-5"/>
          <w:u w:val="single" w:color="231F20"/>
        </w:rPr>
        <w:t>mixed.</w:t>
      </w:r>
    </w:p>
    <w:p w:rsidR="006B4D85" w:rsidRDefault="004762B3">
      <w:pPr>
        <w:pStyle w:val="BodyText"/>
        <w:spacing w:before="7" w:line="261" w:lineRule="auto"/>
        <w:ind w:left="316" w:right="142"/>
        <w:jc w:val="both"/>
      </w:pPr>
      <w:r>
        <w:rPr>
          <w:b/>
          <w:color w:val="231F20"/>
          <w:spacing w:val="-5"/>
        </w:rPr>
        <w:t xml:space="preserve">Storage </w:t>
      </w:r>
      <w:r>
        <w:rPr>
          <w:b/>
          <w:color w:val="231F20"/>
          <w:spacing w:val="-4"/>
        </w:rPr>
        <w:t xml:space="preserve">and </w:t>
      </w:r>
      <w:r>
        <w:rPr>
          <w:b/>
          <w:color w:val="231F20"/>
          <w:spacing w:val="-5"/>
        </w:rPr>
        <w:t xml:space="preserve">Stability: </w:t>
      </w:r>
      <w:r>
        <w:rPr>
          <w:color w:val="231F20"/>
          <w:spacing w:val="-4"/>
        </w:rPr>
        <w:t xml:space="preserve">The </w:t>
      </w:r>
      <w:r>
        <w:rPr>
          <w:color w:val="231F20"/>
          <w:spacing w:val="-5"/>
        </w:rPr>
        <w:t xml:space="preserve">prepared </w:t>
      </w:r>
      <w:r>
        <w:rPr>
          <w:color w:val="231F20"/>
          <w:spacing w:val="-4"/>
        </w:rPr>
        <w:t xml:space="preserve">Clear Aid </w:t>
      </w:r>
      <w:r>
        <w:rPr>
          <w:color w:val="231F20"/>
          <w:spacing w:val="-5"/>
        </w:rPr>
        <w:t xml:space="preserve">should be stored </w:t>
      </w:r>
      <w:r>
        <w:rPr>
          <w:color w:val="231F20"/>
          <w:spacing w:val="-3"/>
        </w:rPr>
        <w:t xml:space="preserve">in </w:t>
      </w:r>
      <w:r>
        <w:rPr>
          <w:color w:val="231F20"/>
        </w:rPr>
        <w:t xml:space="preserve">a </w:t>
      </w:r>
      <w:r>
        <w:rPr>
          <w:color w:val="231F20"/>
          <w:spacing w:val="-5"/>
        </w:rPr>
        <w:t xml:space="preserve">tightly closed container </w:t>
      </w:r>
      <w:r>
        <w:rPr>
          <w:color w:val="231F20"/>
          <w:spacing w:val="-3"/>
        </w:rPr>
        <w:t xml:space="preserve">at 15 to </w:t>
      </w:r>
      <w:r>
        <w:rPr>
          <w:color w:val="231F20"/>
          <w:spacing w:val="-4"/>
        </w:rPr>
        <w:t xml:space="preserve">30°C </w:t>
      </w:r>
      <w:r>
        <w:rPr>
          <w:color w:val="231F20"/>
          <w:spacing w:val="-3"/>
        </w:rPr>
        <w:t xml:space="preserve">to </w:t>
      </w:r>
      <w:r>
        <w:rPr>
          <w:color w:val="231F20"/>
          <w:spacing w:val="-5"/>
        </w:rPr>
        <w:t xml:space="preserve">prevent evaporation </w:t>
      </w:r>
      <w:r>
        <w:rPr>
          <w:color w:val="231F20"/>
          <w:spacing w:val="-3"/>
        </w:rPr>
        <w:t xml:space="preserve">of </w:t>
      </w:r>
      <w:r>
        <w:rPr>
          <w:color w:val="231F20"/>
          <w:spacing w:val="-4"/>
        </w:rPr>
        <w:t xml:space="preserve">the </w:t>
      </w:r>
      <w:r>
        <w:rPr>
          <w:color w:val="231F20"/>
          <w:spacing w:val="-5"/>
        </w:rPr>
        <w:t xml:space="preserve">methanol. </w:t>
      </w:r>
      <w:r>
        <w:rPr>
          <w:color w:val="231F20"/>
          <w:spacing w:val="-4"/>
        </w:rPr>
        <w:t xml:space="preserve">When </w:t>
      </w:r>
      <w:r>
        <w:rPr>
          <w:color w:val="231F20"/>
          <w:spacing w:val="-5"/>
        </w:rPr>
        <w:t xml:space="preserve">evaporation occurs, the plates </w:t>
      </w:r>
      <w:r>
        <w:rPr>
          <w:color w:val="231F20"/>
          <w:spacing w:val="-4"/>
        </w:rPr>
        <w:t xml:space="preserve">may </w:t>
      </w:r>
      <w:r>
        <w:rPr>
          <w:color w:val="231F20"/>
          <w:spacing w:val="-5"/>
        </w:rPr>
        <w:t xml:space="preserve">delaminate. </w:t>
      </w:r>
      <w:r>
        <w:rPr>
          <w:color w:val="231F20"/>
          <w:spacing w:val="-6"/>
        </w:rPr>
        <w:t xml:space="preserve">Water </w:t>
      </w:r>
      <w:r>
        <w:rPr>
          <w:color w:val="231F20"/>
          <w:spacing w:val="-5"/>
        </w:rPr>
        <w:t xml:space="preserve">contamination, </w:t>
      </w:r>
      <w:r>
        <w:rPr>
          <w:color w:val="231F20"/>
          <w:spacing w:val="-4"/>
        </w:rPr>
        <w:t xml:space="preserve">from </w:t>
      </w:r>
      <w:r>
        <w:rPr>
          <w:color w:val="231F20"/>
          <w:spacing w:val="-5"/>
        </w:rPr>
        <w:t xml:space="preserve">over-use of </w:t>
      </w:r>
      <w:r>
        <w:rPr>
          <w:color w:val="231F20"/>
          <w:spacing w:val="-4"/>
        </w:rPr>
        <w:t>the</w:t>
      </w:r>
      <w:r>
        <w:rPr>
          <w:color w:val="231F20"/>
          <w:spacing w:val="-9"/>
        </w:rPr>
        <w:t xml:space="preserve"> </w:t>
      </w:r>
      <w:r>
        <w:rPr>
          <w:color w:val="231F20"/>
          <w:spacing w:val="-5"/>
        </w:rPr>
        <w:t>clearing</w:t>
      </w:r>
      <w:r>
        <w:rPr>
          <w:color w:val="231F20"/>
          <w:spacing w:val="-9"/>
        </w:rPr>
        <w:t xml:space="preserve"> </w:t>
      </w:r>
      <w:r>
        <w:rPr>
          <w:color w:val="231F20"/>
          <w:spacing w:val="-5"/>
        </w:rPr>
        <w:t>solution,</w:t>
      </w:r>
      <w:r>
        <w:rPr>
          <w:color w:val="231F20"/>
          <w:spacing w:val="-9"/>
        </w:rPr>
        <w:t xml:space="preserve"> </w:t>
      </w:r>
      <w:r>
        <w:rPr>
          <w:color w:val="231F20"/>
          <w:spacing w:val="-4"/>
        </w:rPr>
        <w:t>will</w:t>
      </w:r>
      <w:r>
        <w:rPr>
          <w:color w:val="231F20"/>
          <w:spacing w:val="-9"/>
        </w:rPr>
        <w:t xml:space="preserve"> </w:t>
      </w:r>
      <w:r>
        <w:rPr>
          <w:color w:val="231F20"/>
          <w:spacing w:val="-4"/>
        </w:rPr>
        <w:t>cause</w:t>
      </w:r>
      <w:r>
        <w:rPr>
          <w:color w:val="231F20"/>
          <w:spacing w:val="-9"/>
        </w:rPr>
        <w:t xml:space="preserve"> </w:t>
      </w:r>
      <w:r>
        <w:rPr>
          <w:color w:val="231F20"/>
          <w:spacing w:val="-4"/>
        </w:rPr>
        <w:t>the</w:t>
      </w:r>
      <w:r>
        <w:rPr>
          <w:color w:val="231F20"/>
          <w:spacing w:val="-9"/>
        </w:rPr>
        <w:t xml:space="preserve"> </w:t>
      </w:r>
      <w:r>
        <w:rPr>
          <w:color w:val="231F20"/>
          <w:spacing w:val="-4"/>
        </w:rPr>
        <w:t>plate</w:t>
      </w:r>
      <w:r>
        <w:rPr>
          <w:color w:val="231F20"/>
          <w:spacing w:val="-9"/>
        </w:rPr>
        <w:t xml:space="preserve"> </w:t>
      </w:r>
      <w:r>
        <w:rPr>
          <w:color w:val="231F20"/>
          <w:spacing w:val="-3"/>
        </w:rPr>
        <w:t>to</w:t>
      </w:r>
      <w:r>
        <w:rPr>
          <w:color w:val="231F20"/>
          <w:spacing w:val="-9"/>
        </w:rPr>
        <w:t xml:space="preserve"> </w:t>
      </w:r>
      <w:r>
        <w:rPr>
          <w:color w:val="231F20"/>
          <w:spacing w:val="-3"/>
        </w:rPr>
        <w:t>be</w:t>
      </w:r>
      <w:r>
        <w:rPr>
          <w:color w:val="231F20"/>
          <w:spacing w:val="-9"/>
        </w:rPr>
        <w:t xml:space="preserve"> </w:t>
      </w:r>
      <w:r>
        <w:rPr>
          <w:color w:val="231F20"/>
          <w:spacing w:val="-7"/>
        </w:rPr>
        <w:t>cloudy.</w:t>
      </w:r>
      <w:r>
        <w:rPr>
          <w:color w:val="231F20"/>
          <w:spacing w:val="-12"/>
        </w:rPr>
        <w:t xml:space="preserve"> </w:t>
      </w:r>
      <w:r>
        <w:rPr>
          <w:color w:val="231F20"/>
          <w:spacing w:val="-4"/>
        </w:rPr>
        <w:t>The</w:t>
      </w:r>
      <w:r>
        <w:rPr>
          <w:color w:val="231F20"/>
          <w:spacing w:val="-9"/>
        </w:rPr>
        <w:t xml:space="preserve"> </w:t>
      </w:r>
      <w:r>
        <w:rPr>
          <w:color w:val="231F20"/>
          <w:spacing w:val="-5"/>
        </w:rPr>
        <w:t xml:space="preserve">Clear </w:t>
      </w:r>
      <w:r>
        <w:rPr>
          <w:color w:val="231F20"/>
          <w:spacing w:val="-4"/>
        </w:rPr>
        <w:t xml:space="preserve">Aid </w:t>
      </w:r>
      <w:r>
        <w:rPr>
          <w:color w:val="231F20"/>
          <w:spacing w:val="-3"/>
        </w:rPr>
        <w:t xml:space="preserve">is </w:t>
      </w:r>
      <w:r>
        <w:rPr>
          <w:color w:val="231F20"/>
          <w:spacing w:val="-5"/>
        </w:rPr>
        <w:t xml:space="preserve">stable </w:t>
      </w:r>
      <w:r>
        <w:rPr>
          <w:color w:val="231F20"/>
          <w:spacing w:val="-4"/>
        </w:rPr>
        <w:t xml:space="preserve">until the </w:t>
      </w:r>
      <w:r>
        <w:rPr>
          <w:color w:val="231F20"/>
          <w:spacing w:val="-5"/>
        </w:rPr>
        <w:t xml:space="preserve">expiration </w:t>
      </w:r>
      <w:r>
        <w:rPr>
          <w:color w:val="231F20"/>
          <w:spacing w:val="-4"/>
        </w:rPr>
        <w:t xml:space="preserve">date </w:t>
      </w:r>
      <w:r>
        <w:rPr>
          <w:color w:val="231F20"/>
          <w:spacing w:val="-3"/>
        </w:rPr>
        <w:t xml:space="preserve">on </w:t>
      </w:r>
      <w:r>
        <w:rPr>
          <w:color w:val="231F20"/>
          <w:spacing w:val="-4"/>
        </w:rPr>
        <w:t xml:space="preserve">the </w:t>
      </w:r>
      <w:r>
        <w:rPr>
          <w:color w:val="231F20"/>
          <w:spacing w:val="-5"/>
        </w:rPr>
        <w:t>bottle</w:t>
      </w:r>
      <w:r>
        <w:rPr>
          <w:color w:val="231F20"/>
          <w:spacing w:val="5"/>
        </w:rPr>
        <w:t xml:space="preserve"> </w:t>
      </w:r>
      <w:r>
        <w:rPr>
          <w:color w:val="231F20"/>
          <w:spacing w:val="-5"/>
        </w:rPr>
        <w:t>label.</w:t>
      </w:r>
    </w:p>
    <w:p w:rsidR="006B4D85" w:rsidRDefault="004762B3">
      <w:pPr>
        <w:pStyle w:val="BodyText"/>
        <w:spacing w:line="261" w:lineRule="auto"/>
        <w:ind w:left="316" w:right="142"/>
        <w:jc w:val="both"/>
      </w:pPr>
      <w:r>
        <w:rPr>
          <w:b/>
          <w:color w:val="231F20"/>
          <w:spacing w:val="-4"/>
        </w:rPr>
        <w:t xml:space="preserve">Signs </w:t>
      </w:r>
      <w:r>
        <w:rPr>
          <w:b/>
          <w:color w:val="231F20"/>
          <w:spacing w:val="-3"/>
        </w:rPr>
        <w:t xml:space="preserve">of </w:t>
      </w:r>
      <w:r>
        <w:rPr>
          <w:b/>
          <w:color w:val="231F20"/>
          <w:spacing w:val="-5"/>
        </w:rPr>
        <w:t xml:space="preserve">Deterioration: </w:t>
      </w:r>
      <w:r>
        <w:rPr>
          <w:color w:val="231F20"/>
          <w:spacing w:val="-4"/>
        </w:rPr>
        <w:t xml:space="preserve">Clear Aid </w:t>
      </w:r>
      <w:r>
        <w:rPr>
          <w:color w:val="231F20"/>
          <w:spacing w:val="-5"/>
        </w:rPr>
        <w:t xml:space="preserve">should </w:t>
      </w:r>
      <w:r>
        <w:rPr>
          <w:color w:val="231F20"/>
          <w:spacing w:val="-3"/>
        </w:rPr>
        <w:t>b</w:t>
      </w:r>
      <w:r>
        <w:rPr>
          <w:color w:val="231F20"/>
          <w:spacing w:val="-3"/>
        </w:rPr>
        <w:t xml:space="preserve">e </w:t>
      </w:r>
      <w:r>
        <w:rPr>
          <w:color w:val="231F20"/>
        </w:rPr>
        <w:t xml:space="preserve">a </w:t>
      </w:r>
      <w:r>
        <w:rPr>
          <w:color w:val="231F20"/>
          <w:spacing w:val="-6"/>
        </w:rPr>
        <w:t xml:space="preserve">clear, </w:t>
      </w:r>
      <w:r>
        <w:rPr>
          <w:color w:val="231F20"/>
          <w:spacing w:val="-5"/>
        </w:rPr>
        <w:t xml:space="preserve">colorless liquid, although </w:t>
      </w:r>
      <w:r>
        <w:rPr>
          <w:color w:val="231F20"/>
          <w:spacing w:val="-3"/>
        </w:rPr>
        <w:t xml:space="preserve">it </w:t>
      </w:r>
      <w:r>
        <w:rPr>
          <w:color w:val="231F20"/>
          <w:spacing w:val="-4"/>
        </w:rPr>
        <w:t xml:space="preserve">may </w:t>
      </w:r>
      <w:r>
        <w:rPr>
          <w:color w:val="231F20"/>
          <w:spacing w:val="-5"/>
        </w:rPr>
        <w:t xml:space="preserve">appear cloudy </w:t>
      </w:r>
      <w:r>
        <w:rPr>
          <w:color w:val="231F20"/>
          <w:spacing w:val="-4"/>
        </w:rPr>
        <w:t xml:space="preserve">when cold. </w:t>
      </w:r>
      <w:r>
        <w:rPr>
          <w:color w:val="231F20"/>
          <w:spacing w:val="-3"/>
        </w:rPr>
        <w:t xml:space="preserve">Do </w:t>
      </w:r>
      <w:r>
        <w:rPr>
          <w:color w:val="231F20"/>
          <w:spacing w:val="-4"/>
        </w:rPr>
        <w:t xml:space="preserve">not use </w:t>
      </w:r>
      <w:r>
        <w:rPr>
          <w:color w:val="231F20"/>
          <w:spacing w:val="-5"/>
        </w:rPr>
        <w:t xml:space="preserve">the material </w:t>
      </w:r>
      <w:r>
        <w:rPr>
          <w:color w:val="231F20"/>
          <w:spacing w:val="-4"/>
        </w:rPr>
        <w:t xml:space="preserve">upon </w:t>
      </w:r>
      <w:r>
        <w:rPr>
          <w:color w:val="231F20"/>
          <w:spacing w:val="-5"/>
        </w:rPr>
        <w:t xml:space="preserve">evidence </w:t>
      </w:r>
      <w:r>
        <w:rPr>
          <w:color w:val="231F20"/>
          <w:spacing w:val="-3"/>
        </w:rPr>
        <w:t xml:space="preserve">of </w:t>
      </w:r>
      <w:r>
        <w:rPr>
          <w:color w:val="231F20"/>
          <w:spacing w:val="-4"/>
        </w:rPr>
        <w:t xml:space="preserve">gross </w:t>
      </w:r>
      <w:r>
        <w:rPr>
          <w:color w:val="231F20"/>
          <w:spacing w:val="-5"/>
        </w:rPr>
        <w:t xml:space="preserve">contamination </w:t>
      </w:r>
      <w:r>
        <w:rPr>
          <w:color w:val="231F20"/>
          <w:spacing w:val="-3"/>
        </w:rPr>
        <w:t xml:space="preserve">or </w:t>
      </w:r>
      <w:r>
        <w:rPr>
          <w:color w:val="231F20"/>
          <w:spacing w:val="-5"/>
        </w:rPr>
        <w:t xml:space="preserve">discoloration. Discard </w:t>
      </w:r>
      <w:r>
        <w:rPr>
          <w:color w:val="231F20"/>
          <w:spacing w:val="-4"/>
        </w:rPr>
        <w:t xml:space="preserve">the </w:t>
      </w:r>
      <w:r>
        <w:rPr>
          <w:color w:val="231F20"/>
          <w:spacing w:val="-5"/>
        </w:rPr>
        <w:t xml:space="preserve">prepared </w:t>
      </w:r>
      <w:r>
        <w:rPr>
          <w:color w:val="231F20"/>
          <w:spacing w:val="-4"/>
        </w:rPr>
        <w:t xml:space="preserve">Clear Aid </w:t>
      </w:r>
      <w:r>
        <w:rPr>
          <w:color w:val="231F20"/>
          <w:spacing w:val="-5"/>
        </w:rPr>
        <w:t xml:space="preserve">solution </w:t>
      </w:r>
      <w:r>
        <w:rPr>
          <w:color w:val="231F20"/>
          <w:spacing w:val="-3"/>
        </w:rPr>
        <w:t xml:space="preserve">if </w:t>
      </w:r>
      <w:r>
        <w:rPr>
          <w:color w:val="231F20"/>
          <w:spacing w:val="-4"/>
        </w:rPr>
        <w:t xml:space="preserve">the </w:t>
      </w:r>
      <w:r>
        <w:rPr>
          <w:color w:val="231F20"/>
          <w:spacing w:val="-5"/>
        </w:rPr>
        <w:t xml:space="preserve">plates appear cloudy </w:t>
      </w:r>
      <w:r>
        <w:rPr>
          <w:color w:val="231F20"/>
          <w:spacing w:val="-4"/>
        </w:rPr>
        <w:t xml:space="preserve">after the </w:t>
      </w:r>
      <w:r>
        <w:rPr>
          <w:color w:val="231F20"/>
          <w:spacing w:val="-5"/>
        </w:rPr>
        <w:t>clearing procedure.</w:t>
      </w:r>
    </w:p>
    <w:p w:rsidR="006B4D85" w:rsidRDefault="004762B3">
      <w:pPr>
        <w:pStyle w:val="ListParagraph"/>
        <w:numPr>
          <w:ilvl w:val="0"/>
          <w:numId w:val="3"/>
        </w:numPr>
        <w:tabs>
          <w:tab w:val="left" w:pos="317"/>
        </w:tabs>
        <w:spacing w:line="261" w:lineRule="auto"/>
        <w:ind w:left="316" w:right="1057" w:hanging="200"/>
        <w:rPr>
          <w:color w:val="231F20"/>
          <w:sz w:val="18"/>
        </w:rPr>
      </w:pPr>
      <w:r>
        <w:rPr>
          <w:b/>
          <w:color w:val="231F20"/>
          <w:sz w:val="18"/>
        </w:rPr>
        <w:t xml:space="preserve">PermaClear Solution (Cat. No. 4950)-Optional Ingredients: </w:t>
      </w:r>
      <w:r>
        <w:rPr>
          <w:color w:val="231F20"/>
          <w:sz w:val="18"/>
        </w:rPr>
        <w:t>N-methyl pyrrolidinone and</w:t>
      </w:r>
      <w:r>
        <w:rPr>
          <w:color w:val="231F20"/>
          <w:spacing w:val="6"/>
          <w:sz w:val="18"/>
        </w:rPr>
        <w:t xml:space="preserve"> </w:t>
      </w:r>
      <w:r>
        <w:rPr>
          <w:color w:val="231F20"/>
          <w:sz w:val="18"/>
        </w:rPr>
        <w:t>PEG.</w:t>
      </w:r>
    </w:p>
    <w:p w:rsidR="006B4D85" w:rsidRDefault="004762B3">
      <w:pPr>
        <w:spacing w:line="261" w:lineRule="auto"/>
        <w:ind w:left="316" w:right="134"/>
        <w:jc w:val="both"/>
        <w:rPr>
          <w:sz w:val="18"/>
        </w:rPr>
      </w:pPr>
      <w:r>
        <w:rPr>
          <w:b/>
          <w:color w:val="231F20"/>
          <w:sz w:val="18"/>
        </w:rPr>
        <w:t xml:space="preserve">WARNING: FOR IN-VITRO DIAGNOSTIC USE </w:t>
      </w:r>
      <w:r>
        <w:rPr>
          <w:color w:val="231F20"/>
          <w:sz w:val="18"/>
        </w:rPr>
        <w:t xml:space="preserve">- IRRITANT DO NOT PIPETTE BY MOUTH. </w:t>
      </w:r>
      <w:r>
        <w:rPr>
          <w:color w:val="231F20"/>
          <w:spacing w:val="-3"/>
          <w:sz w:val="18"/>
        </w:rPr>
        <w:t xml:space="preserve">VAPOR </w:t>
      </w:r>
      <w:r>
        <w:rPr>
          <w:color w:val="231F20"/>
          <w:sz w:val="18"/>
        </w:rPr>
        <w:t>HARMFUL. In</w:t>
      </w:r>
      <w:r>
        <w:rPr>
          <w:color w:val="231F20"/>
          <w:spacing w:val="-32"/>
          <w:sz w:val="18"/>
        </w:rPr>
        <w:t xml:space="preserve"> </w:t>
      </w:r>
      <w:r>
        <w:rPr>
          <w:color w:val="231F20"/>
          <w:sz w:val="18"/>
        </w:rPr>
        <w:t>case</w:t>
      </w:r>
    </w:p>
    <w:p w:rsidR="006B4D85" w:rsidRDefault="004762B3">
      <w:pPr>
        <w:pStyle w:val="BodyText"/>
        <w:spacing w:line="261" w:lineRule="auto"/>
        <w:ind w:left="316" w:right="137"/>
        <w:jc w:val="both"/>
      </w:pPr>
      <w:r>
        <w:rPr>
          <w:color w:val="231F20"/>
        </w:rPr>
        <w:t>of contact, flush affected areas with copious amounts of water. Get im</w:t>
      </w:r>
      <w:r>
        <w:rPr>
          <w:color w:val="231F20"/>
        </w:rPr>
        <w:t>mediate attention for eyes.</w:t>
      </w:r>
    </w:p>
    <w:p w:rsidR="006B4D85" w:rsidRDefault="004762B3">
      <w:pPr>
        <w:pStyle w:val="BodyText"/>
        <w:spacing w:line="261" w:lineRule="auto"/>
        <w:ind w:left="316" w:right="158"/>
      </w:pPr>
      <w:r>
        <w:rPr>
          <w:b/>
          <w:color w:val="231F20"/>
        </w:rPr>
        <w:t xml:space="preserve">Preparation for Use: </w:t>
      </w:r>
      <w:r>
        <w:rPr>
          <w:color w:val="231F20"/>
        </w:rPr>
        <w:t xml:space="preserve">Add 55 mL PermaClear to 45 mL deionized water to make working clearing solution. Mix well. </w:t>
      </w:r>
      <w:proofErr w:type="gramStart"/>
      <w:r>
        <w:rPr>
          <w:b/>
          <w:color w:val="231F20"/>
        </w:rPr>
        <w:t>Storage  and</w:t>
      </w:r>
      <w:proofErr w:type="gramEnd"/>
      <w:r>
        <w:rPr>
          <w:b/>
          <w:color w:val="231F20"/>
        </w:rPr>
        <w:t xml:space="preserve">  Stability:  </w:t>
      </w:r>
      <w:r>
        <w:rPr>
          <w:color w:val="231F20"/>
        </w:rPr>
        <w:t xml:space="preserve">PermaClear  should  be  stored   at 15 to 30°C and is stable until the expiration date on </w:t>
      </w:r>
      <w:r>
        <w:rPr>
          <w:color w:val="231F20"/>
        </w:rPr>
        <w:t xml:space="preserve">     the</w:t>
      </w:r>
      <w:r>
        <w:rPr>
          <w:color w:val="231F20"/>
          <w:spacing w:val="3"/>
        </w:rPr>
        <w:t xml:space="preserve"> </w:t>
      </w:r>
      <w:r>
        <w:rPr>
          <w:color w:val="231F20"/>
        </w:rPr>
        <w:t>bottle.</w:t>
      </w:r>
    </w:p>
    <w:p w:rsidR="006B4D85" w:rsidRDefault="004762B3">
      <w:pPr>
        <w:spacing w:line="261" w:lineRule="auto"/>
        <w:ind w:left="316" w:right="140"/>
        <w:jc w:val="both"/>
        <w:rPr>
          <w:sz w:val="18"/>
        </w:rPr>
      </w:pPr>
      <w:r>
        <w:rPr>
          <w:b/>
          <w:color w:val="231F20"/>
          <w:sz w:val="18"/>
        </w:rPr>
        <w:t xml:space="preserve">Signs of Deterioration:  </w:t>
      </w:r>
      <w:proofErr w:type="gramStart"/>
      <w:r>
        <w:rPr>
          <w:color w:val="231F20"/>
          <w:spacing w:val="-3"/>
          <w:sz w:val="18"/>
        </w:rPr>
        <w:t xml:space="preserve">Discard  </w:t>
      </w:r>
      <w:r>
        <w:rPr>
          <w:color w:val="231F20"/>
          <w:sz w:val="18"/>
        </w:rPr>
        <w:t>the</w:t>
      </w:r>
      <w:proofErr w:type="gramEnd"/>
      <w:r>
        <w:rPr>
          <w:color w:val="231F20"/>
          <w:sz w:val="18"/>
        </w:rPr>
        <w:t xml:space="preserve"> </w:t>
      </w:r>
      <w:r>
        <w:rPr>
          <w:color w:val="231F20"/>
          <w:spacing w:val="-3"/>
          <w:sz w:val="18"/>
        </w:rPr>
        <w:t xml:space="preserve">PermaClear  Solution </w:t>
      </w:r>
      <w:r>
        <w:rPr>
          <w:color w:val="231F20"/>
          <w:sz w:val="18"/>
        </w:rPr>
        <w:t>if the plates turn white and do not clear as</w:t>
      </w:r>
      <w:r>
        <w:rPr>
          <w:color w:val="231F20"/>
          <w:spacing w:val="36"/>
          <w:sz w:val="18"/>
        </w:rPr>
        <w:t xml:space="preserve"> </w:t>
      </w:r>
      <w:r>
        <w:rPr>
          <w:color w:val="231F20"/>
          <w:sz w:val="18"/>
        </w:rPr>
        <w:t>expected.</w:t>
      </w:r>
    </w:p>
    <w:p w:rsidR="006B4D85" w:rsidRDefault="004762B3">
      <w:pPr>
        <w:pStyle w:val="Heading1"/>
        <w:spacing w:before="76"/>
      </w:pPr>
      <w:r>
        <w:rPr>
          <w:color w:val="231F20"/>
          <w:w w:val="105"/>
        </w:rPr>
        <w:t>INSTRUMENTS</w:t>
      </w:r>
    </w:p>
    <w:p w:rsidR="006B4D85" w:rsidRDefault="004762B3">
      <w:pPr>
        <w:pStyle w:val="BodyText"/>
        <w:spacing w:before="24" w:line="254" w:lineRule="auto"/>
        <w:ind w:left="116" w:right="137"/>
        <w:jc w:val="both"/>
      </w:pPr>
      <w:r>
        <w:rPr>
          <w:color w:val="231F20"/>
        </w:rPr>
        <w:t xml:space="preserve">Any </w:t>
      </w:r>
      <w:proofErr w:type="gramStart"/>
      <w:r>
        <w:rPr>
          <w:color w:val="231F20"/>
        </w:rPr>
        <w:t>high quality</w:t>
      </w:r>
      <w:proofErr w:type="gramEnd"/>
      <w:r>
        <w:rPr>
          <w:color w:val="231F20"/>
        </w:rPr>
        <w:t xml:space="preserve"> scanning densitometer with visible transmit- tance capability may be used. Recommended is the He</w:t>
      </w:r>
      <w:r>
        <w:rPr>
          <w:color w:val="231F20"/>
        </w:rPr>
        <w:t>lena QuickScan Touch/2000.</w:t>
      </w:r>
    </w:p>
    <w:p w:rsidR="006B4D85" w:rsidRDefault="004762B3">
      <w:pPr>
        <w:pStyle w:val="Heading1"/>
      </w:pPr>
      <w:r>
        <w:rPr>
          <w:color w:val="231F20"/>
          <w:w w:val="105"/>
        </w:rPr>
        <w:t>SPECIMEN COLLECTION AND HANDLING</w:t>
      </w:r>
    </w:p>
    <w:p w:rsidR="006B4D85" w:rsidRDefault="004762B3">
      <w:pPr>
        <w:pStyle w:val="BodyText"/>
        <w:spacing w:before="29" w:line="261" w:lineRule="auto"/>
        <w:ind w:left="116" w:right="137"/>
        <w:jc w:val="both"/>
      </w:pPr>
      <w:r>
        <w:rPr>
          <w:b/>
          <w:color w:val="231F20"/>
        </w:rPr>
        <w:t xml:space="preserve">Specimen: </w:t>
      </w:r>
      <w:r>
        <w:rPr>
          <w:color w:val="231F20"/>
        </w:rPr>
        <w:t xml:space="preserve">Fresh serum is the preferred specimen. The </w:t>
      </w:r>
      <w:proofErr w:type="gramStart"/>
      <w:r>
        <w:rPr>
          <w:color w:val="231F20"/>
        </w:rPr>
        <w:t>use  of</w:t>
      </w:r>
      <w:proofErr w:type="gramEnd"/>
      <w:r>
        <w:rPr>
          <w:color w:val="231F20"/>
        </w:rPr>
        <w:t xml:space="preserve"> plasma should be avoided, as fibrinogen will appear as a distinct narrow band between the beta and gamma fractions. Cerebrospinal fluid may be used if concentrated approximately 100 times; urine may be use</w:t>
      </w:r>
      <w:r>
        <w:rPr>
          <w:color w:val="231F20"/>
        </w:rPr>
        <w:t>d if concentrated up to 300 times, depending on original protein</w:t>
      </w:r>
      <w:r>
        <w:rPr>
          <w:color w:val="231F20"/>
          <w:spacing w:val="16"/>
        </w:rPr>
        <w:t xml:space="preserve"> </w:t>
      </w:r>
      <w:r>
        <w:rPr>
          <w:color w:val="231F20"/>
        </w:rPr>
        <w:t>concentration.</w:t>
      </w:r>
    </w:p>
    <w:p w:rsidR="006B4D85" w:rsidRDefault="004762B3">
      <w:pPr>
        <w:pStyle w:val="Heading3"/>
        <w:spacing w:line="198" w:lineRule="exact"/>
        <w:ind w:left="116"/>
      </w:pPr>
      <w:r>
        <w:rPr>
          <w:color w:val="231F20"/>
        </w:rPr>
        <w:t>Interfering Factors:</w:t>
      </w:r>
    </w:p>
    <w:p w:rsidR="006B4D85" w:rsidRDefault="004762B3">
      <w:pPr>
        <w:pStyle w:val="ListParagraph"/>
        <w:numPr>
          <w:ilvl w:val="0"/>
          <w:numId w:val="2"/>
        </w:numPr>
        <w:tabs>
          <w:tab w:val="left" w:pos="357"/>
        </w:tabs>
        <w:spacing w:before="31" w:line="213" w:lineRule="auto"/>
        <w:ind w:right="137" w:hanging="240"/>
        <w:rPr>
          <w:sz w:val="18"/>
        </w:rPr>
      </w:pPr>
      <w:r>
        <w:rPr>
          <w:color w:val="231F20"/>
          <w:sz w:val="18"/>
        </w:rPr>
        <w:t>Hemolysis may cause false elevation in the alpha</w:t>
      </w:r>
      <w:r>
        <w:rPr>
          <w:color w:val="231F20"/>
          <w:position w:val="-5"/>
          <w:sz w:val="11"/>
        </w:rPr>
        <w:t xml:space="preserve">2 </w:t>
      </w:r>
      <w:r>
        <w:rPr>
          <w:color w:val="231F20"/>
          <w:sz w:val="18"/>
        </w:rPr>
        <w:t>and beta fractions.</w:t>
      </w:r>
    </w:p>
    <w:p w:rsidR="006B4D85" w:rsidRDefault="006B4D85">
      <w:pPr>
        <w:spacing w:line="213" w:lineRule="auto"/>
        <w:rPr>
          <w:sz w:val="18"/>
        </w:rPr>
        <w:sectPr w:rsidR="006B4D85">
          <w:type w:val="continuous"/>
          <w:pgSz w:w="12240" w:h="15840"/>
          <w:pgMar w:top="460" w:right="600" w:bottom="280" w:left="620" w:header="720" w:footer="720" w:gutter="0"/>
          <w:cols w:num="2" w:space="720" w:equalWidth="0">
            <w:col w:w="5162" w:space="601"/>
            <w:col w:w="5257"/>
          </w:cols>
        </w:sectPr>
      </w:pPr>
    </w:p>
    <w:p w:rsidR="006B4D85" w:rsidRDefault="004762B3">
      <w:pPr>
        <w:pStyle w:val="ListParagraph"/>
        <w:numPr>
          <w:ilvl w:val="0"/>
          <w:numId w:val="2"/>
        </w:numPr>
        <w:tabs>
          <w:tab w:val="left" w:pos="381"/>
        </w:tabs>
        <w:spacing w:before="82" w:line="261" w:lineRule="auto"/>
        <w:ind w:left="380" w:right="38" w:hanging="240"/>
        <w:rPr>
          <w:sz w:val="18"/>
        </w:rPr>
      </w:pPr>
      <w:r>
        <w:rPr>
          <w:color w:val="231F20"/>
          <w:sz w:val="18"/>
        </w:rPr>
        <w:lastRenderedPageBreak/>
        <w:t>Inaccurate results may be obtained on specimens left uncovered</w:t>
      </w:r>
      <w:r>
        <w:rPr>
          <w:color w:val="231F20"/>
          <w:sz w:val="18"/>
        </w:rPr>
        <w:t>, due to</w:t>
      </w:r>
      <w:r>
        <w:rPr>
          <w:color w:val="231F20"/>
          <w:spacing w:val="12"/>
          <w:sz w:val="18"/>
        </w:rPr>
        <w:t xml:space="preserve"> </w:t>
      </w:r>
      <w:r>
        <w:rPr>
          <w:color w:val="231F20"/>
          <w:sz w:val="18"/>
        </w:rPr>
        <w:t>evaporation.</w:t>
      </w:r>
    </w:p>
    <w:p w:rsidR="006B4D85" w:rsidRDefault="004762B3">
      <w:pPr>
        <w:spacing w:line="196" w:lineRule="exact"/>
        <w:ind w:left="140"/>
        <w:rPr>
          <w:sz w:val="18"/>
        </w:rPr>
      </w:pPr>
      <w:r>
        <w:rPr>
          <w:b/>
          <w:color w:val="231F20"/>
          <w:sz w:val="18"/>
        </w:rPr>
        <w:t xml:space="preserve">Storage and Stability: </w:t>
      </w:r>
      <w:r>
        <w:rPr>
          <w:color w:val="231F20"/>
          <w:sz w:val="18"/>
        </w:rPr>
        <w:t>If storage is necessary, samples may</w:t>
      </w:r>
    </w:p>
    <w:p w:rsidR="006B4D85" w:rsidRDefault="004762B3">
      <w:pPr>
        <w:pStyle w:val="BodyText"/>
        <w:spacing w:before="8" w:line="249" w:lineRule="auto"/>
        <w:ind w:left="140" w:right="38"/>
        <w:jc w:val="both"/>
      </w:pPr>
      <w:r>
        <w:rPr>
          <w:color w:val="231F20"/>
        </w:rPr>
        <w:t>be stored covered at 2 to 8°C for 48 hours. Cerebrospinal fluid and urine specimens may be used after proper concentration with a concentrator.</w:t>
      </w:r>
    </w:p>
    <w:p w:rsidR="006B4D85" w:rsidRDefault="004762B3">
      <w:pPr>
        <w:pStyle w:val="Heading1"/>
        <w:spacing w:before="100"/>
        <w:ind w:left="140"/>
      </w:pPr>
      <w:r>
        <w:rPr>
          <w:color w:val="231F20"/>
          <w:w w:val="105"/>
        </w:rPr>
        <w:t>PROCEDURE</w:t>
      </w:r>
    </w:p>
    <w:p w:rsidR="006B4D85" w:rsidRDefault="004762B3">
      <w:pPr>
        <w:spacing w:before="18" w:line="249" w:lineRule="auto"/>
        <w:ind w:left="140" w:right="38"/>
        <w:jc w:val="both"/>
        <w:rPr>
          <w:sz w:val="18"/>
        </w:rPr>
      </w:pPr>
      <w:r>
        <w:rPr>
          <w:b/>
          <w:color w:val="231F20"/>
          <w:sz w:val="18"/>
        </w:rPr>
        <w:t>Materials provided b</w:t>
      </w:r>
      <w:r>
        <w:rPr>
          <w:b/>
          <w:color w:val="231F20"/>
          <w:sz w:val="18"/>
        </w:rPr>
        <w:t xml:space="preserve">ut not contained in a kit: </w:t>
      </w:r>
      <w:r>
        <w:rPr>
          <w:color w:val="231F20"/>
          <w:sz w:val="18"/>
        </w:rPr>
        <w:t>The following materials are needed for the Protein Electrophoresis proce- dure. All items are available on an individual basis.</w:t>
      </w:r>
    </w:p>
    <w:p w:rsidR="006B4D85" w:rsidRDefault="004762B3">
      <w:pPr>
        <w:tabs>
          <w:tab w:val="left" w:pos="4427"/>
        </w:tabs>
        <w:spacing w:before="28"/>
        <w:ind w:left="140"/>
        <w:jc w:val="both"/>
        <w:rPr>
          <w:b/>
          <w:sz w:val="16"/>
        </w:rPr>
      </w:pPr>
      <w:r>
        <w:rPr>
          <w:b/>
          <w:color w:val="231F20"/>
          <w:spacing w:val="-3"/>
          <w:sz w:val="19"/>
        </w:rPr>
        <w:t>HARDWARE</w:t>
      </w:r>
      <w:r>
        <w:rPr>
          <w:b/>
          <w:color w:val="231F20"/>
          <w:spacing w:val="-3"/>
          <w:sz w:val="19"/>
        </w:rPr>
        <w:tab/>
      </w:r>
      <w:r>
        <w:rPr>
          <w:b/>
          <w:color w:val="231F20"/>
          <w:sz w:val="16"/>
        </w:rPr>
        <w:t>Cat.</w:t>
      </w:r>
      <w:r>
        <w:rPr>
          <w:b/>
          <w:color w:val="231F20"/>
          <w:spacing w:val="-2"/>
          <w:sz w:val="16"/>
        </w:rPr>
        <w:t xml:space="preserve"> </w:t>
      </w:r>
      <w:r>
        <w:rPr>
          <w:b/>
          <w:color w:val="231F20"/>
          <w:sz w:val="16"/>
        </w:rPr>
        <w:t>No.</w:t>
      </w:r>
    </w:p>
    <w:p w:rsidR="006B4D85" w:rsidRDefault="004762B3">
      <w:pPr>
        <w:pStyle w:val="BodyText"/>
        <w:tabs>
          <w:tab w:val="left" w:pos="4490"/>
        </w:tabs>
        <w:spacing w:before="1"/>
        <w:ind w:left="153"/>
        <w:jc w:val="center"/>
      </w:pPr>
      <w:r>
        <w:rPr>
          <w:color w:val="231F20"/>
        </w:rPr>
        <w:t>Super</w:t>
      </w:r>
      <w:r>
        <w:rPr>
          <w:color w:val="231F20"/>
          <w:spacing w:val="5"/>
        </w:rPr>
        <w:t xml:space="preserve"> </w:t>
      </w:r>
      <w:r>
        <w:rPr>
          <w:color w:val="231F20"/>
        </w:rPr>
        <w:t>Z</w:t>
      </w:r>
      <w:r>
        <w:rPr>
          <w:color w:val="231F20"/>
          <w:spacing w:val="-5"/>
        </w:rPr>
        <w:t xml:space="preserve"> </w:t>
      </w:r>
      <w:r>
        <w:rPr>
          <w:color w:val="231F20"/>
        </w:rPr>
        <w:t>Applicator</w:t>
      </w:r>
      <w:r>
        <w:rPr>
          <w:color w:val="231F20"/>
        </w:rPr>
        <w:tab/>
        <w:t>4084</w:t>
      </w:r>
    </w:p>
    <w:p w:rsidR="006B4D85" w:rsidRDefault="004762B3">
      <w:pPr>
        <w:pStyle w:val="BodyText"/>
        <w:tabs>
          <w:tab w:val="left" w:pos="4490"/>
        </w:tabs>
        <w:spacing w:before="3"/>
        <w:ind w:left="153"/>
        <w:jc w:val="center"/>
      </w:pPr>
      <w:r>
        <w:rPr>
          <w:color w:val="231F20"/>
        </w:rPr>
        <w:t>Super Z Sample Well</w:t>
      </w:r>
      <w:r>
        <w:rPr>
          <w:color w:val="231F20"/>
          <w:spacing w:val="15"/>
        </w:rPr>
        <w:t xml:space="preserve"> </w:t>
      </w:r>
      <w:r>
        <w:rPr>
          <w:color w:val="231F20"/>
        </w:rPr>
        <w:t>Plate</w:t>
      </w:r>
      <w:r>
        <w:rPr>
          <w:color w:val="231F20"/>
          <w:spacing w:val="3"/>
        </w:rPr>
        <w:t xml:space="preserve"> </w:t>
      </w:r>
      <w:r>
        <w:rPr>
          <w:color w:val="231F20"/>
        </w:rPr>
        <w:t>(2)</w:t>
      </w:r>
      <w:r>
        <w:rPr>
          <w:color w:val="231F20"/>
        </w:rPr>
        <w:tab/>
        <w:t>4085</w:t>
      </w:r>
    </w:p>
    <w:p w:rsidR="006B4D85" w:rsidRDefault="004762B3">
      <w:pPr>
        <w:pStyle w:val="BodyText"/>
        <w:tabs>
          <w:tab w:val="left" w:pos="4490"/>
        </w:tabs>
        <w:spacing w:before="3"/>
        <w:ind w:left="153"/>
        <w:jc w:val="center"/>
      </w:pPr>
      <w:r>
        <w:pict>
          <v:shapetype id="_x0000_t202" coordsize="21600,21600" o:spt="202" path="m,l,21600r21600,l21600,xe">
            <v:stroke joinstyle="miter"/>
            <v:path gradientshapeok="t" o:connecttype="rect"/>
          </v:shapetype>
          <v:shape id="_x0000_s1256" type="#_x0000_t202" style="position:absolute;left:0;text-align:left;margin-left:42.45pt;margin-top:5.95pt;width:534.8pt;height:81.1pt;z-index:25165056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45"/>
                    <w:gridCol w:w="1755"/>
                    <w:gridCol w:w="5196"/>
                  </w:tblGrid>
                  <w:tr w:rsidR="006B4D85">
                    <w:trPr>
                      <w:trHeight w:val="285"/>
                    </w:trPr>
                    <w:tc>
                      <w:tcPr>
                        <w:tcW w:w="3745" w:type="dxa"/>
                      </w:tcPr>
                      <w:p w:rsidR="006B4D85" w:rsidRDefault="004762B3">
                        <w:pPr>
                          <w:pStyle w:val="TableParagraph"/>
                          <w:spacing w:before="94" w:line="172" w:lineRule="exact"/>
                          <w:rPr>
                            <w:sz w:val="18"/>
                          </w:rPr>
                        </w:pPr>
                        <w:r>
                          <w:rPr>
                            <w:color w:val="231F20"/>
                            <w:sz w:val="18"/>
                          </w:rPr>
                          <w:t>Super Z-12 Applicator</w:t>
                        </w:r>
                      </w:p>
                    </w:tc>
                    <w:tc>
                      <w:tcPr>
                        <w:tcW w:w="1755" w:type="dxa"/>
                      </w:tcPr>
                      <w:p w:rsidR="006B4D85" w:rsidRDefault="004762B3">
                        <w:pPr>
                          <w:pStyle w:val="TableParagraph"/>
                          <w:spacing w:before="94" w:line="172" w:lineRule="exact"/>
                          <w:ind w:left="641"/>
                          <w:rPr>
                            <w:sz w:val="18"/>
                          </w:rPr>
                        </w:pPr>
                        <w:r>
                          <w:rPr>
                            <w:color w:val="231F20"/>
                            <w:sz w:val="18"/>
                          </w:rPr>
                          <w:t>4090</w:t>
                        </w:r>
                      </w:p>
                    </w:tc>
                    <w:tc>
                      <w:tcPr>
                        <w:tcW w:w="5196" w:type="dxa"/>
                      </w:tcPr>
                      <w:p w:rsidR="006B4D85" w:rsidRDefault="004762B3">
                        <w:pPr>
                          <w:pStyle w:val="TableParagraph"/>
                          <w:spacing w:before="44"/>
                          <w:ind w:left="712"/>
                          <w:rPr>
                            <w:sz w:val="18"/>
                          </w:rPr>
                        </w:pPr>
                        <w:r>
                          <w:rPr>
                            <w:color w:val="231F20"/>
                            <w:sz w:val="18"/>
                          </w:rPr>
                          <w:t>by slowly and uniformly lowering a rack of plates into</w:t>
                        </w:r>
                      </w:p>
                    </w:tc>
                  </w:tr>
                  <w:tr w:rsidR="006B4D85">
                    <w:trPr>
                      <w:trHeight w:val="215"/>
                    </w:trPr>
                    <w:tc>
                      <w:tcPr>
                        <w:tcW w:w="3745" w:type="dxa"/>
                      </w:tcPr>
                      <w:p w:rsidR="006B4D85" w:rsidRDefault="004762B3">
                        <w:pPr>
                          <w:pStyle w:val="TableParagraph"/>
                          <w:spacing w:before="18" w:line="177" w:lineRule="exact"/>
                          <w:rPr>
                            <w:sz w:val="18"/>
                          </w:rPr>
                        </w:pPr>
                        <w:r>
                          <w:rPr>
                            <w:color w:val="231F20"/>
                            <w:sz w:val="18"/>
                          </w:rPr>
                          <w:t>Super Z-12 Sample Well Plate (2)</w:t>
                        </w:r>
                      </w:p>
                    </w:tc>
                    <w:tc>
                      <w:tcPr>
                        <w:tcW w:w="1755" w:type="dxa"/>
                      </w:tcPr>
                      <w:p w:rsidR="006B4D85" w:rsidRDefault="004762B3">
                        <w:pPr>
                          <w:pStyle w:val="TableParagraph"/>
                          <w:spacing w:before="18" w:line="177" w:lineRule="exact"/>
                          <w:ind w:left="641"/>
                          <w:rPr>
                            <w:sz w:val="18"/>
                          </w:rPr>
                        </w:pPr>
                        <w:r>
                          <w:rPr>
                            <w:color w:val="231F20"/>
                            <w:sz w:val="18"/>
                          </w:rPr>
                          <w:t>4096</w:t>
                        </w:r>
                      </w:p>
                    </w:tc>
                    <w:tc>
                      <w:tcPr>
                        <w:tcW w:w="5196" w:type="dxa"/>
                      </w:tcPr>
                      <w:p w:rsidR="006B4D85" w:rsidRDefault="004762B3">
                        <w:pPr>
                          <w:pStyle w:val="TableParagraph"/>
                          <w:spacing w:line="186" w:lineRule="exact"/>
                          <w:ind w:left="712"/>
                          <w:rPr>
                            <w:sz w:val="18"/>
                          </w:rPr>
                        </w:pPr>
                        <w:r>
                          <w:rPr>
                            <w:color w:val="231F20"/>
                            <w:sz w:val="18"/>
                          </w:rPr>
                          <w:t>the HR Buffer such that air is not trapped in the plates.</w:t>
                        </w:r>
                      </w:p>
                    </w:tc>
                  </w:tr>
                  <w:tr w:rsidR="006B4D85">
                    <w:trPr>
                      <w:trHeight w:val="215"/>
                    </w:trPr>
                    <w:tc>
                      <w:tcPr>
                        <w:tcW w:w="3745" w:type="dxa"/>
                      </w:tcPr>
                      <w:p w:rsidR="006B4D85" w:rsidRDefault="004762B3">
                        <w:pPr>
                          <w:pStyle w:val="TableParagraph"/>
                          <w:spacing w:before="13" w:line="182" w:lineRule="exact"/>
                          <w:rPr>
                            <w:sz w:val="18"/>
                          </w:rPr>
                        </w:pPr>
                        <w:r>
                          <w:rPr>
                            <w:color w:val="231F20"/>
                            <w:sz w:val="18"/>
                          </w:rPr>
                          <w:t>Super CPK Aligning Base</w:t>
                        </w:r>
                      </w:p>
                    </w:tc>
                    <w:tc>
                      <w:tcPr>
                        <w:tcW w:w="1755" w:type="dxa"/>
                      </w:tcPr>
                      <w:p w:rsidR="006B4D85" w:rsidRDefault="004762B3">
                        <w:pPr>
                          <w:pStyle w:val="TableParagraph"/>
                          <w:spacing w:before="13" w:line="182" w:lineRule="exact"/>
                          <w:ind w:left="641"/>
                          <w:rPr>
                            <w:sz w:val="18"/>
                          </w:rPr>
                        </w:pPr>
                        <w:r>
                          <w:rPr>
                            <w:color w:val="231F20"/>
                            <w:sz w:val="18"/>
                          </w:rPr>
                          <w:t>4094</w:t>
                        </w:r>
                      </w:p>
                    </w:tc>
                    <w:tc>
                      <w:tcPr>
                        <w:tcW w:w="5196" w:type="dxa"/>
                      </w:tcPr>
                      <w:p w:rsidR="006B4D85" w:rsidRDefault="004762B3">
                        <w:pPr>
                          <w:pStyle w:val="TableParagraph"/>
                          <w:spacing w:line="191" w:lineRule="exact"/>
                          <w:ind w:left="712"/>
                          <w:rPr>
                            <w:sz w:val="18"/>
                          </w:rPr>
                        </w:pPr>
                        <w:r>
                          <w:rPr>
                            <w:color w:val="231F20"/>
                            <w:sz w:val="18"/>
                          </w:rPr>
                          <w:t>The same soaking buffer may be used for soaking up to</w:t>
                        </w:r>
                      </w:p>
                    </w:tc>
                  </w:tr>
                  <w:tr w:rsidR="006B4D85">
                    <w:trPr>
                      <w:trHeight w:val="215"/>
                    </w:trPr>
                    <w:tc>
                      <w:tcPr>
                        <w:tcW w:w="3745" w:type="dxa"/>
                      </w:tcPr>
                      <w:p w:rsidR="006B4D85" w:rsidRDefault="004762B3">
                        <w:pPr>
                          <w:pStyle w:val="TableParagraph"/>
                          <w:spacing w:before="8" w:line="187" w:lineRule="exact"/>
                          <w:rPr>
                            <w:sz w:val="18"/>
                          </w:rPr>
                        </w:pPr>
                        <w:r>
                          <w:rPr>
                            <w:color w:val="231F20"/>
                            <w:sz w:val="18"/>
                          </w:rPr>
                          <w:t>TITAN GEL Electrophoresis Chamber</w:t>
                        </w:r>
                      </w:p>
                    </w:tc>
                    <w:tc>
                      <w:tcPr>
                        <w:tcW w:w="1755" w:type="dxa"/>
                      </w:tcPr>
                      <w:p w:rsidR="006B4D85" w:rsidRDefault="004762B3">
                        <w:pPr>
                          <w:pStyle w:val="TableParagraph"/>
                          <w:spacing w:before="8" w:line="187" w:lineRule="exact"/>
                          <w:ind w:left="642"/>
                          <w:rPr>
                            <w:sz w:val="18"/>
                          </w:rPr>
                        </w:pPr>
                        <w:r>
                          <w:rPr>
                            <w:color w:val="231F20"/>
                            <w:sz w:val="18"/>
                          </w:rPr>
                          <w:t>4063</w:t>
                        </w:r>
                      </w:p>
                    </w:tc>
                    <w:tc>
                      <w:tcPr>
                        <w:tcW w:w="5196" w:type="dxa"/>
                      </w:tcPr>
                      <w:p w:rsidR="006B4D85" w:rsidRDefault="004762B3">
                        <w:pPr>
                          <w:pStyle w:val="TableParagraph"/>
                          <w:spacing w:line="195" w:lineRule="exact"/>
                          <w:ind w:left="712"/>
                          <w:rPr>
                            <w:sz w:val="18"/>
                          </w:rPr>
                        </w:pPr>
                        <w:r>
                          <w:rPr>
                            <w:color w:val="231F20"/>
                            <w:sz w:val="18"/>
                          </w:rPr>
                          <w:t>12 plates or for approximately one week if stored tightly</w:t>
                        </w:r>
                      </w:p>
                    </w:tc>
                  </w:tr>
                  <w:tr w:rsidR="006B4D85">
                    <w:trPr>
                      <w:trHeight w:val="214"/>
                    </w:trPr>
                    <w:tc>
                      <w:tcPr>
                        <w:tcW w:w="3745" w:type="dxa"/>
                      </w:tcPr>
                      <w:p w:rsidR="006B4D85" w:rsidRDefault="004762B3">
                        <w:pPr>
                          <w:pStyle w:val="TableParagraph"/>
                          <w:spacing w:before="3" w:line="191" w:lineRule="exact"/>
                          <w:rPr>
                            <w:sz w:val="18"/>
                          </w:rPr>
                        </w:pPr>
                        <w:r>
                          <w:rPr>
                            <w:color w:val="231F20"/>
                            <w:sz w:val="18"/>
                          </w:rPr>
                          <w:t>1000 Staining Set</w:t>
                        </w:r>
                      </w:p>
                    </w:tc>
                    <w:tc>
                      <w:tcPr>
                        <w:tcW w:w="1755" w:type="dxa"/>
                      </w:tcPr>
                      <w:p w:rsidR="006B4D85" w:rsidRDefault="004762B3">
                        <w:pPr>
                          <w:pStyle w:val="TableParagraph"/>
                          <w:spacing w:before="3" w:line="191" w:lineRule="exact"/>
                          <w:ind w:left="641"/>
                          <w:rPr>
                            <w:sz w:val="18"/>
                          </w:rPr>
                        </w:pPr>
                        <w:r>
                          <w:rPr>
                            <w:color w:val="231F20"/>
                            <w:sz w:val="18"/>
                          </w:rPr>
                          <w:t>5122</w:t>
                        </w:r>
                      </w:p>
                    </w:tc>
                    <w:tc>
                      <w:tcPr>
                        <w:tcW w:w="5196" w:type="dxa"/>
                      </w:tcPr>
                      <w:p w:rsidR="006B4D85" w:rsidRDefault="004762B3">
                        <w:pPr>
                          <w:pStyle w:val="TableParagraph"/>
                          <w:spacing w:line="195" w:lineRule="exact"/>
                          <w:ind w:left="712"/>
                          <w:rPr>
                            <w:sz w:val="18"/>
                          </w:rPr>
                        </w:pPr>
                        <w:r>
                          <w:rPr>
                            <w:color w:val="231F20"/>
                            <w:sz w:val="18"/>
                          </w:rPr>
                          <w:t>closed. If used for a more prolonged period residual</w:t>
                        </w:r>
                      </w:p>
                    </w:tc>
                  </w:tr>
                  <w:tr w:rsidR="006B4D85">
                    <w:trPr>
                      <w:trHeight w:val="210"/>
                    </w:trPr>
                    <w:tc>
                      <w:tcPr>
                        <w:tcW w:w="3745" w:type="dxa"/>
                      </w:tcPr>
                      <w:p w:rsidR="006B4D85" w:rsidRDefault="004762B3">
                        <w:pPr>
                          <w:pStyle w:val="TableParagraph"/>
                          <w:spacing w:line="190" w:lineRule="exact"/>
                          <w:rPr>
                            <w:sz w:val="18"/>
                          </w:rPr>
                        </w:pPr>
                        <w:r>
                          <w:rPr>
                            <w:color w:val="231F20"/>
                            <w:sz w:val="18"/>
                          </w:rPr>
                          <w:t>5 µL Microdispenser and Tubes</w:t>
                        </w:r>
                      </w:p>
                    </w:tc>
                    <w:tc>
                      <w:tcPr>
                        <w:tcW w:w="1755" w:type="dxa"/>
                      </w:tcPr>
                      <w:p w:rsidR="006B4D85" w:rsidRDefault="004762B3">
                        <w:pPr>
                          <w:pStyle w:val="TableParagraph"/>
                          <w:spacing w:line="190" w:lineRule="exact"/>
                          <w:ind w:left="641"/>
                          <w:rPr>
                            <w:sz w:val="18"/>
                          </w:rPr>
                        </w:pPr>
                        <w:r>
                          <w:rPr>
                            <w:color w:val="231F20"/>
                            <w:sz w:val="18"/>
                          </w:rPr>
                          <w:t>6008</w:t>
                        </w:r>
                      </w:p>
                    </w:tc>
                    <w:tc>
                      <w:tcPr>
                        <w:tcW w:w="5196" w:type="dxa"/>
                      </w:tcPr>
                      <w:p w:rsidR="006B4D85" w:rsidRDefault="004762B3">
                        <w:pPr>
                          <w:pStyle w:val="TableParagraph"/>
                          <w:spacing w:line="190" w:lineRule="exact"/>
                          <w:ind w:left="712"/>
                          <w:rPr>
                            <w:sz w:val="18"/>
                          </w:rPr>
                        </w:pPr>
                        <w:r>
                          <w:rPr>
                            <w:color w:val="231F20"/>
                            <w:sz w:val="18"/>
                          </w:rPr>
                          <w:t>solvents from the plate may build up in the buffer or</w:t>
                        </w:r>
                      </w:p>
                    </w:tc>
                  </w:tr>
                  <w:tr w:rsidR="006B4D85">
                    <w:trPr>
                      <w:trHeight w:val="265"/>
                    </w:trPr>
                    <w:tc>
                      <w:tcPr>
                        <w:tcW w:w="3745" w:type="dxa"/>
                      </w:tcPr>
                      <w:p w:rsidR="006B4D85" w:rsidRDefault="004762B3">
                        <w:pPr>
                          <w:pStyle w:val="TableParagraph"/>
                          <w:spacing w:line="205" w:lineRule="exact"/>
                          <w:rPr>
                            <w:sz w:val="18"/>
                          </w:rPr>
                        </w:pPr>
                        <w:r>
                          <w:rPr>
                            <w:color w:val="231F20"/>
                            <w:sz w:val="18"/>
                          </w:rPr>
                          <w:t>Bufferizer</w:t>
                        </w:r>
                      </w:p>
                    </w:tc>
                    <w:tc>
                      <w:tcPr>
                        <w:tcW w:w="1755" w:type="dxa"/>
                      </w:tcPr>
                      <w:p w:rsidR="006B4D85" w:rsidRDefault="004762B3">
                        <w:pPr>
                          <w:pStyle w:val="TableParagraph"/>
                          <w:spacing w:line="205" w:lineRule="exact"/>
                          <w:ind w:left="641"/>
                          <w:rPr>
                            <w:sz w:val="18"/>
                          </w:rPr>
                        </w:pPr>
                        <w:r>
                          <w:rPr>
                            <w:color w:val="231F20"/>
                            <w:sz w:val="18"/>
                          </w:rPr>
                          <w:t>5093</w:t>
                        </w:r>
                      </w:p>
                    </w:tc>
                    <w:tc>
                      <w:tcPr>
                        <w:tcW w:w="5196" w:type="dxa"/>
                      </w:tcPr>
                      <w:p w:rsidR="006B4D85" w:rsidRDefault="004762B3">
                        <w:pPr>
                          <w:pStyle w:val="TableParagraph"/>
                          <w:spacing w:before="8"/>
                          <w:ind w:left="712"/>
                          <w:rPr>
                            <w:sz w:val="18"/>
                          </w:rPr>
                        </w:pPr>
                        <w:r>
                          <w:rPr>
                            <w:color w:val="231F20"/>
                            <w:sz w:val="18"/>
                          </w:rPr>
                          <w:t>evaporation may alter buffer concentration.</w:t>
                        </w:r>
                      </w:p>
                    </w:tc>
                  </w:tr>
                </w:tbl>
                <w:p w:rsidR="006B4D85" w:rsidRDefault="006B4D85">
                  <w:pPr>
                    <w:pStyle w:val="BodyText"/>
                  </w:pPr>
                </w:p>
              </w:txbxContent>
            </v:textbox>
            <w10:wrap anchorx="page"/>
          </v:shape>
        </w:pict>
      </w:r>
      <w:r>
        <w:rPr>
          <w:color w:val="231F20"/>
        </w:rPr>
        <w:t>Super Z Aligning</w:t>
      </w:r>
      <w:r>
        <w:rPr>
          <w:color w:val="231F20"/>
          <w:spacing w:val="5"/>
        </w:rPr>
        <w:t xml:space="preserve"> </w:t>
      </w:r>
      <w:r>
        <w:rPr>
          <w:color w:val="231F20"/>
        </w:rPr>
        <w:t>Base</w:t>
      </w:r>
      <w:r>
        <w:rPr>
          <w:color w:val="231F20"/>
        </w:rPr>
        <w:tab/>
        <w:t>4086</w:t>
      </w:r>
    </w:p>
    <w:p w:rsidR="006B4D85" w:rsidRDefault="004762B3">
      <w:pPr>
        <w:pStyle w:val="Heading1"/>
        <w:spacing w:before="91"/>
        <w:ind w:left="140"/>
      </w:pPr>
      <w:r>
        <w:rPr>
          <w:b w:val="0"/>
        </w:rPr>
        <w:br w:type="column"/>
      </w:r>
      <w:r>
        <w:rPr>
          <w:color w:val="231F20"/>
          <w:w w:val="105"/>
        </w:rPr>
        <w:t>STEP-BY-STEP METHOD</w:t>
      </w:r>
    </w:p>
    <w:p w:rsidR="006B4D85" w:rsidRDefault="004762B3">
      <w:pPr>
        <w:pStyle w:val="Heading3"/>
        <w:numPr>
          <w:ilvl w:val="1"/>
          <w:numId w:val="2"/>
        </w:numPr>
        <w:tabs>
          <w:tab w:val="left" w:pos="375"/>
        </w:tabs>
        <w:spacing w:before="24"/>
        <w:ind w:hanging="234"/>
      </w:pPr>
      <w:r>
        <w:pict>
          <v:group id="_x0000_s1246" style="position:absolute;left:0;text-align:left;margin-left:473.2pt;margin-top:-4.9pt;width:45.2pt;height:66.05pt;z-index:251638272;mso-position-horizontal-relative:page" coordorigin="9464,-98" coordsize="904,1321">
            <v:shape id="_x0000_s1255" style="position:absolute;left:-578;top:14899;width:618;height:672" coordorigin="-577,14899" coordsize="618,672" o:spt="100" adj="0,,0" path="m10326,-95r,1l10326,-91r-1,l10283,-85r-40,5l10202,-73r-42,10l10123,-55r-39,5l10044,-45r-38,6l9996,-37r-11,-1l9976,-32r-19,13l9939,-6,9920,6r-20,10l9883,23r-15,4l9853,32r-17,9l9831,45r-26,7l9803,60r-3,16l9797,91r-3,15l9792,123r-4,20l9783,162r-6,19l9772,198r-6,17l9760,228r-6,14l9750,260r-2,27l9751,315r3,28l9755,370r,11l9756,392r2,11l9761,414r6,23l9772,457r5,20l9782,500r1,11l9785,526r2,15l9789,552r12,13l9818,571r20,-1l9854,563r13,-13l9877,533r7,-22l9886,487r-1,-15l9883,457r-2,-14l9880,427r-2,-13l9875,404r-3,-9l9872,385r3,-12l9879,362r4,-11l9885,340r2,-25l9890,291r1,-24l9888,242r-1,3l9889,247r1,l9900,242r9,-5l9919,229r9,-8l9940,207r-8,2l9939,196r7,-13l9951,170r4,-13l9956,142r2,8l9965,157r6,1l10000,163r29,1l10058,163r30,-4l10088,159r,-3l10088,155r17,14l10119,183r15,13l10150,207r7,7l10163,222r6,8l10177,238r16,15l10196,264r-4,11l10186,287r-2,11l10179,310r-5,10l10144,386r-14,43l10126,458r1,22l10128,501r2,20l10134,539r9,16l10152,563r11,8l10176,575r14,1l10202,574r12,-5l10222,559r26,-41l10268,473r20,-48l10313,376r12,-15l10342,344r17,-17l10365,319t-215,218l10164,548r15,7l10194,558r16,-3l10221,550r11,-12l10234,524r3,-13l10239,497r-1,-14l10234,470r-9,-12l10212,450r-15,-4l10184,446r-16,10l10159,474r-6,22l10146,518r-2,5l10144,531r6,6m9778,480r3,-9l9779,460r7,-7l9795,443r18,l9818,449r14,26l9838,509r-3,34l9823,570e" filled="f" strokecolor="#231f20" strokeweight=".2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4" type="#_x0000_t75" style="position:absolute;left:9888;top:169;width:305;height:353">
              <v:imagedata r:id="rId5" o:title=""/>
            </v:shape>
            <v:shape id="_x0000_s1253" style="position:absolute;left:-703;top:15081;width:504;height:535" coordorigin="-703,15082" coordsize="504,535" o:spt="100" adj="0,,0" path="m9798,87r-19,12l9762,112r-16,14l9729,141r-6,4l9717,152r-1,8l9714,171r-4,11l9706,192r-6,10l9693,218r-5,13l9684,244r-2,12l9672,295r-14,36l9641,366r-18,36l9624,452r4,48l9632,550r3,54l9639,613r10,7l9660,622r9,-4l9672,616r9,-1l9681,614r5,-15l9693,590r8,-8l9708,573r14,-26l9729,524r3,-25l9731,468r-1,-8l9733,444r12,-3l9748,440r10,-22l9758,412t369,61l9877,536t-83,27l9699,586e" filled="f" strokecolor="#231f20" strokeweight=".25pt">
              <v:stroke joinstyle="round"/>
              <v:formulas/>
              <v:path arrowok="t" o:connecttype="segments"/>
            </v:shape>
            <v:line id="_x0000_s1252" style="position:absolute" from="9687,603" to="9687,781" strokecolor="#231f20" strokeweight=".5pt"/>
            <v:line id="_x0000_s1251" style="position:absolute" from="9804,991" to="10107,886" strokecolor="#231f20" strokeweight=".25pt"/>
            <v:shape id="_x0000_s1250" style="position:absolute;left:10121;top:550;width:100;height:440" coordorigin="10122,551" coordsize="100,440" path="m10139,551r,107l10122,668r100,55l10222,991e" filled="f" strokecolor="#231f20" strokeweight=".5pt">
              <v:path arrowok="t"/>
            </v:shape>
            <v:shape id="_x0000_s1249" style="position:absolute;left:-675;top:14899;width:803;height:578" coordorigin="-675,14899" coordsize="803,578" o:spt="100" adj="0,,0" path="m10142,643r117,60l10259,968t-455,168l9792,851,9517,683r-43,13l9494,936r-7,-3l9474,922r,l9474,915r-2,-8l9483,902t6,-4l9479,905r-7,8l9468,924r-1,14l9469,976r3,17l9469,996r13,10l9744,1203r21,13l9800,1221r39,-2l9869,1213r378,-142l10264,1061r,-5l10269,1038r,-50l10267,978r-10,-15l10242,963t-478,165l9749,863,9479,696t789,294l10200,1019r-148,58l9904,1134r-67,26l9816,1164r-14,-2l9793,1158r-2,-2l9786,1151r-22,-19l9764,1132r4,l9797,1128r,l9809,1142r10,3l9831,1142r8,-5l10229,990r2,-4l10227,981r-3,-4l10246,966e" filled="f" strokecolor="#231f20" strokeweight=".25pt">
              <v:stroke joinstyle="round"/>
              <v:formulas/>
              <v:path arrowok="t" o:connecttype="segments"/>
            </v:shape>
            <v:shape id="_x0000_s1248" type="#_x0000_t75" style="position:absolute;left:9996;top:665;width:237;height:350">
              <v:imagedata r:id="rId6" o:title=""/>
            </v:shape>
            <v:shape id="_x0000_s1247" style="position:absolute;left:9635;top:520;width:31;height:102" coordorigin="9636,521" coordsize="31,102" path="m9636,522r6,-1l9650,522r2,3l9661,547r4,22l9666,591r,24l9666,622e" filled="f" strokecolor="#231f20" strokeweight=".02222mm">
              <v:path arrowok="t"/>
            </v:shape>
            <w10:wrap anchorx="page"/>
          </v:group>
        </w:pict>
      </w:r>
      <w:r>
        <w:pict>
          <v:group id="_x0000_s1231" style="position:absolute;left:0;text-align:left;margin-left:522.95pt;margin-top:0;width:51.45pt;height:97.45pt;z-index:251639296;mso-position-horizontal-relative:page" coordorigin="10459" coordsize="1029,1949">
            <v:shape id="_x0000_s1245" style="position:absolute;left:-165;top:14776;width:1005;height:1055" coordorigin="-165,14776" coordsize="1005,1055" o:spt="100" adj="0,,0" path="m10627,126r-108,-15l10960,15r456,72l11389,93r15,6l11467,90,10963,3r-501,108l10612,135r3,618l10678,981r294,69l10988,1054r21,3l11031,1057r22,-4l11257,969r54,-618l11404,96r-18,3l11299,351r-54,612l11112,1011r-66,25l11028,1043r10,-2l11039,1041r-20,4l10992,1046r-17,-8l10690,975r-63,-225l10627,126xm10951,48r,144m10975,51r,138e" filled="f" strokecolor="#231f20" strokeweight=".3pt">
              <v:stroke joinstyle="round"/>
              <v:formulas/>
              <v:path arrowok="t" o:connecttype="segments"/>
            </v:shape>
            <v:shape id="_x0000_s1244" type="#_x0000_t75" style="position:absolute;left:10634;top:325;width:344;height:131">
              <v:imagedata r:id="rId7" o:title=""/>
            </v:shape>
            <v:shape id="_x0000_s1243" style="position:absolute;left:-159;top:14866;width:1017;height:1853" coordorigin="-159,14866" coordsize="1017,1853" o:spt="100" adj="0,,0" path="m10681,927r285,-96m11044,831r204,33m11464,93r-21,762l11441,867r-5,12l11429,890r-10,10l11263,966r39,108l11362,1407m10468,114r105,795l10578,928r9,16l10597,956r9,7l10672,978t-72,-15l10587,967r-22,12l10546,1010r-3,58l10627,1740r3,21l10638,1783r13,19l10669,1815r336,126l11016,1943r13,2l11042,1945r11,-4l11449,1746r8,-8l11465,1729r7,-11l11473,1701r12,-717l11482,966r-10,-26l11451,917r-38,-11e" filled="f" strokecolor="#231f20" strokeweight=".3pt">
              <v:stroke joinstyle="round"/>
              <v:formulas/>
              <v:path arrowok="t" o:connecttype="segments"/>
            </v:shape>
            <v:shape id="_x0000_s1242" style="position:absolute;left:-936;top:14899;width:936;height:84" coordorigin="-936,14899" coordsize="936,84" o:spt="100" adj="0,,0" path="m11482,984r-162,63m10546,1035r78,33e" filled="f" strokecolor="#231f20" strokeweight=".6pt">
              <v:stroke joinstyle="round"/>
              <v:formulas/>
              <v:path arrowok="t" o:connecttype="segments"/>
            </v:shape>
            <v:shape id="_x0000_s1241" type="#_x0000_t75" style="position:absolute;left:10701;top:1373;width:117;height:248">
              <v:imagedata r:id="rId8" o:title=""/>
            </v:shape>
            <v:shape id="_x0000_s1240" style="position:absolute;left:10977;top:1387;width:401;height:518" coordorigin="10978,1387" coordsize="401,518" o:spt="100" adj="0,,0" path="m10978,1825r61,71l11038,1896r12,9l11062,1902r71,-70l11023,1832r-29,-2l10978,1825xm11173,1498r-102,63l11069,1825r-17,5l11023,1832r110,l11294,1671r,-36l11331,1541r12,-29l11198,1512r-25,-14xm11201,1488r-3,24l11343,1512r6,-17l11222,1495r-21,-7xm11224,1471r-2,24l11349,1495r5,-13l11248,1482r-24,-11xm11248,1464r,18l11354,1482r4,-8l11359,1470r-84,l11248,1464xm11275,1387r,83l11359,1470r13,-32l11378,1426r-4,-6l11366,1413r-91,-26xe" fillcolor="#231f20" stroked="f">
              <v:stroke joinstyle="round"/>
              <v:formulas/>
              <v:path arrowok="t" o:connecttype="segments"/>
            </v:shape>
            <v:shape id="_x0000_s1239" type="#_x0000_t75" style="position:absolute;left:10992;top:1440;width:369;height:453">
              <v:imagedata r:id="rId9" o:title=""/>
            </v:shape>
            <v:shape id="_x0000_s1238" style="position:absolute;left:-36;top:14112;width:759;height:1709" coordorigin="-35,14112" coordsize="759,1709" o:spt="100" adj="0,,0" path="m10660,993r-12,21l10633,1054r-9,47l10633,1146r72,360l11026,1905r13,6l11055,1915r16,-2l11086,1902r219,-225l11308,1635r75,-192l11383,1435r-2,-12l11378,1412r-1,-8l11311,1056r-5,-19l11297,1010r-11,-27l11278,966t-597,18l10672,998r-11,25l10650,1048r-5,20l10643,1084r-1,22l10644,1130r7,25l10702,1419t73,-41l10777,1318r421,98l11200,1489t-399,-165l10802,1300r419,99l11221,1489t-395,-186l10825,1284r421,102l11246,1471t-396,-183l10849,1272r424,103l11275,1386t-279,-185l10996,1305t16,-116l11012,1309m10634,271r37,-8l10707,253r36,-7l10781,247r44,-14l10870,224r45,-6l10961,212r12,-1l10985,206r12,4l11014,215r17,3l11049,222r17,3l11106,231r38,2l11183,236r39,6l11250,248r29,7l11307,260r29,2e" filled="f" strokecolor="#231f20" strokeweight=".3pt">
              <v:stroke joinstyle="round"/>
              <v:formulas/>
              <v:path arrowok="t" o:connecttype="segments"/>
            </v:shape>
            <v:shape id="_x0000_s1237" type="#_x0000_t75" style="position:absolute;left:10658;top:268;width:660;height:114">
              <v:imagedata r:id="rId10" o:title=""/>
            </v:shape>
            <v:shape id="_x0000_s1236" style="position:absolute;left:94;top:14129;width:549;height:211" coordorigin="94,14129" coordsize="549,211" o:spt="100" adj="0,,0" path="m10826,244r27,4l10879,252r26,4l10932,261r41,6l11014,270r41,4l11096,283r39,11l11174,305r39,10l11252,322t-279,-99l10991,223r18,2l11027,228r18,4l11108,246r62,13l11232,271r62,9m10754,394r28,4l10810,399r27,1l10865,402r26,4l10916,412r26,6l10967,424t324,-75l11250,359r-41,8l11168,375r-41,10l11104,391r-23,5l11059,401r-23,5m11027,433r11,l11049,432r10,-1l11068,429r41,-16l11151,401r42,-10l11237,383r16,-4l11270,374r16,-5l11303,364r-3,l11300,365r,2e" filled="f" strokecolor="#231f20" strokeweight=".3pt">
              <v:stroke joinstyle="round"/>
              <v:formulas/>
              <v:path arrowok="t" o:connecttype="segments"/>
            </v:shape>
            <v:shape id="_x0000_s1235" type="#_x0000_t75" style="position:absolute;left:11024;top:466;width:255;height:180">
              <v:imagedata r:id="rId11" o:title=""/>
            </v:shape>
            <v:shape id="_x0000_s1234" type="#_x0000_t75" style="position:absolute;left:11033;top:691;width:210;height:102">
              <v:imagedata r:id="rId12" o:title=""/>
            </v:shape>
            <v:shape id="_x0000_s1233" style="position:absolute;left:-26;top:14396;width:582;height:423" coordorigin="-26,14397" coordsize="582,423" o:spt="100" adj="0,,0" path="m10634,490r26,2l10685,495r25,5l10736,504r59,11l10853,524r57,10l10967,544t-327,-27l10724,527r83,15l10890,558r83,13m10637,604r28,-2l10693,603r27,4l10748,613r29,8l10806,628r30,6l10866,638r30,4l10925,647r30,5l10985,655t-342,-30l10725,641r83,12l10890,663r83,10m10637,721r13,-1l10663,719r12,l10688,720r32,5l10751,728r31,4l10814,738r43,9l10898,756r42,6l10982,766r-1,1l10980,768r-1,1m10670,802r11,3l10691,807r11,3l10712,811r65,3l10841,821r64,12l10967,850t-288,15l10724,874r45,8l10814,888r45,6l10868,895r10,2l10887,900r22,4l10931,906r23,1l10976,907t72,6l11069,906r20,-9l11109,888r21,-5l11152,878r21,-5l11194,867r22,-2m10978,501r,18m10981,531r,54m10981,609r,15m10981,639r,42m10987,726r,57e" filled="f" strokecolor="#231f20" strokeweight=".3pt">
              <v:stroke joinstyle="round"/>
              <v:formulas/>
              <v:path arrowok="t" o:connecttype="segments"/>
            </v:shape>
            <v:shape id="_x0000_s1232" style="position:absolute;left:10985;top:995;width:51;height:22" coordorigin="10985,996" coordsize="51,22" path="m11036,1001r-11,-5l10997,996r-12,5l10985,1012r12,5l11025,1017r11,-5l11036,1001e" fillcolor="#231f20" stroked="f">
              <v:path arrowok="t"/>
            </v:shape>
            <w10:wrap anchorx="page"/>
          </v:group>
        </w:pict>
      </w:r>
      <w:r>
        <w:rPr>
          <w:color w:val="231F20"/>
        </w:rPr>
        <w:t>Titan III Plate</w:t>
      </w:r>
      <w:r>
        <w:rPr>
          <w:color w:val="231F20"/>
          <w:spacing w:val="12"/>
        </w:rPr>
        <w:t xml:space="preserve"> </w:t>
      </w:r>
      <w:r>
        <w:rPr>
          <w:color w:val="231F20"/>
        </w:rPr>
        <w:t>Preparation</w:t>
      </w:r>
    </w:p>
    <w:p w:rsidR="006B4D85" w:rsidRDefault="004762B3">
      <w:pPr>
        <w:pStyle w:val="ListParagraph"/>
        <w:numPr>
          <w:ilvl w:val="2"/>
          <w:numId w:val="2"/>
        </w:numPr>
        <w:tabs>
          <w:tab w:val="left" w:pos="670"/>
        </w:tabs>
        <w:spacing w:before="13" w:line="254" w:lineRule="auto"/>
        <w:ind w:left="669" w:right="2297" w:hanging="240"/>
        <w:rPr>
          <w:color w:val="231F20"/>
          <w:sz w:val="18"/>
        </w:rPr>
      </w:pPr>
      <w:r>
        <w:rPr>
          <w:color w:val="231F20"/>
          <w:sz w:val="18"/>
        </w:rPr>
        <w:t xml:space="preserve">Properly code the required number of Titan III Plates by marking on the </w:t>
      </w:r>
      <w:r>
        <w:rPr>
          <w:color w:val="231F20"/>
          <w:spacing w:val="-3"/>
          <w:sz w:val="18"/>
        </w:rPr>
        <w:t xml:space="preserve">glossy, </w:t>
      </w:r>
      <w:r>
        <w:rPr>
          <w:color w:val="231F20"/>
          <w:sz w:val="18"/>
        </w:rPr>
        <w:t xml:space="preserve">hard side with </w:t>
      </w:r>
      <w:proofErr w:type="gramStart"/>
      <w:r>
        <w:rPr>
          <w:color w:val="231F20"/>
          <w:sz w:val="18"/>
        </w:rPr>
        <w:t>a  Helena</w:t>
      </w:r>
      <w:proofErr w:type="gramEnd"/>
      <w:r>
        <w:rPr>
          <w:color w:val="231F20"/>
          <w:spacing w:val="35"/>
          <w:sz w:val="18"/>
        </w:rPr>
        <w:t xml:space="preserve"> </w:t>
      </w:r>
      <w:r>
        <w:rPr>
          <w:color w:val="231F20"/>
          <w:spacing w:val="-3"/>
          <w:sz w:val="18"/>
        </w:rPr>
        <w:t xml:space="preserve">marker. </w:t>
      </w:r>
      <w:r>
        <w:rPr>
          <w:color w:val="231F20"/>
          <w:sz w:val="18"/>
        </w:rPr>
        <w:t xml:space="preserve">It is </w:t>
      </w:r>
      <w:r>
        <w:rPr>
          <w:color w:val="231F20"/>
          <w:spacing w:val="-3"/>
          <w:sz w:val="18"/>
        </w:rPr>
        <w:t xml:space="preserve">suggested that </w:t>
      </w:r>
      <w:r>
        <w:rPr>
          <w:color w:val="231F20"/>
          <w:sz w:val="18"/>
        </w:rPr>
        <w:t xml:space="preserve">the iden- tification mark be </w:t>
      </w:r>
      <w:r>
        <w:rPr>
          <w:color w:val="231F20"/>
          <w:spacing w:val="-3"/>
          <w:sz w:val="18"/>
        </w:rPr>
        <w:t xml:space="preserve">placed </w:t>
      </w:r>
      <w:r>
        <w:rPr>
          <w:color w:val="231F20"/>
          <w:sz w:val="18"/>
        </w:rPr>
        <w:t xml:space="preserve">in one </w:t>
      </w:r>
      <w:r>
        <w:rPr>
          <w:color w:val="231F20"/>
          <w:spacing w:val="-3"/>
          <w:sz w:val="18"/>
        </w:rPr>
        <w:t xml:space="preserve">corner </w:t>
      </w:r>
      <w:r>
        <w:rPr>
          <w:color w:val="231F20"/>
          <w:sz w:val="18"/>
        </w:rPr>
        <w:t xml:space="preserve">so </w:t>
      </w:r>
      <w:r>
        <w:rPr>
          <w:color w:val="231F20"/>
          <w:spacing w:val="-3"/>
          <w:sz w:val="18"/>
        </w:rPr>
        <w:t xml:space="preserve">that </w:t>
      </w:r>
      <w:r>
        <w:rPr>
          <w:color w:val="231F20"/>
          <w:sz w:val="18"/>
        </w:rPr>
        <w:t>it is</w:t>
      </w:r>
      <w:r>
        <w:rPr>
          <w:color w:val="231F20"/>
          <w:spacing w:val="-28"/>
          <w:sz w:val="18"/>
        </w:rPr>
        <w:t xml:space="preserve"> </w:t>
      </w:r>
      <w:r>
        <w:rPr>
          <w:color w:val="231F20"/>
          <w:spacing w:val="-3"/>
          <w:sz w:val="18"/>
        </w:rPr>
        <w:t xml:space="preserve">always aligned with sample </w:t>
      </w:r>
      <w:r>
        <w:rPr>
          <w:color w:val="231F20"/>
          <w:sz w:val="18"/>
        </w:rPr>
        <w:t>No.</w:t>
      </w:r>
      <w:r>
        <w:rPr>
          <w:color w:val="231F20"/>
          <w:spacing w:val="5"/>
          <w:sz w:val="18"/>
        </w:rPr>
        <w:t xml:space="preserve"> </w:t>
      </w:r>
      <w:r>
        <w:rPr>
          <w:color w:val="231F20"/>
          <w:sz w:val="18"/>
        </w:rPr>
        <w:t>1.</w:t>
      </w:r>
    </w:p>
    <w:p w:rsidR="006B4D85" w:rsidRDefault="004762B3">
      <w:pPr>
        <w:pStyle w:val="ListParagraph"/>
        <w:numPr>
          <w:ilvl w:val="2"/>
          <w:numId w:val="2"/>
        </w:numPr>
        <w:tabs>
          <w:tab w:val="left" w:pos="670"/>
        </w:tabs>
        <w:spacing w:before="4"/>
        <w:ind w:left="669" w:hanging="240"/>
        <w:rPr>
          <w:color w:val="231F20"/>
          <w:sz w:val="18"/>
        </w:rPr>
      </w:pPr>
      <w:r>
        <w:rPr>
          <w:color w:val="231F20"/>
          <w:sz w:val="18"/>
        </w:rPr>
        <w:t>Soak</w:t>
      </w:r>
      <w:r>
        <w:rPr>
          <w:color w:val="231F20"/>
          <w:spacing w:val="11"/>
          <w:sz w:val="18"/>
        </w:rPr>
        <w:t xml:space="preserve"> </w:t>
      </w:r>
      <w:r>
        <w:rPr>
          <w:color w:val="231F20"/>
          <w:sz w:val="18"/>
        </w:rPr>
        <w:t>the</w:t>
      </w:r>
      <w:r>
        <w:rPr>
          <w:color w:val="231F20"/>
          <w:spacing w:val="11"/>
          <w:sz w:val="18"/>
        </w:rPr>
        <w:t xml:space="preserve"> </w:t>
      </w:r>
      <w:r>
        <w:rPr>
          <w:color w:val="231F20"/>
          <w:sz w:val="18"/>
        </w:rPr>
        <w:t>plates</w:t>
      </w:r>
      <w:r>
        <w:rPr>
          <w:color w:val="231F20"/>
          <w:spacing w:val="11"/>
          <w:sz w:val="18"/>
        </w:rPr>
        <w:t xml:space="preserve"> </w:t>
      </w:r>
      <w:r>
        <w:rPr>
          <w:color w:val="231F20"/>
          <w:sz w:val="18"/>
        </w:rPr>
        <w:t>for</w:t>
      </w:r>
      <w:r>
        <w:rPr>
          <w:color w:val="231F20"/>
          <w:spacing w:val="11"/>
          <w:sz w:val="18"/>
        </w:rPr>
        <w:t xml:space="preserve"> </w:t>
      </w:r>
      <w:r>
        <w:rPr>
          <w:color w:val="231F20"/>
          <w:sz w:val="18"/>
        </w:rPr>
        <w:t>20</w:t>
      </w:r>
      <w:r>
        <w:rPr>
          <w:color w:val="231F20"/>
          <w:spacing w:val="11"/>
          <w:sz w:val="18"/>
        </w:rPr>
        <w:t xml:space="preserve"> </w:t>
      </w:r>
      <w:r>
        <w:rPr>
          <w:color w:val="231F20"/>
          <w:sz w:val="18"/>
        </w:rPr>
        <w:t>minutes</w:t>
      </w:r>
      <w:r>
        <w:rPr>
          <w:color w:val="231F20"/>
          <w:spacing w:val="11"/>
          <w:sz w:val="18"/>
        </w:rPr>
        <w:t xml:space="preserve"> </w:t>
      </w:r>
      <w:r>
        <w:rPr>
          <w:color w:val="231F20"/>
          <w:sz w:val="18"/>
        </w:rPr>
        <w:t>in</w:t>
      </w:r>
      <w:r>
        <w:rPr>
          <w:color w:val="231F20"/>
          <w:spacing w:val="11"/>
          <w:sz w:val="18"/>
        </w:rPr>
        <w:t xml:space="preserve"> </w:t>
      </w:r>
      <w:r>
        <w:rPr>
          <w:color w:val="231F20"/>
          <w:sz w:val="18"/>
        </w:rPr>
        <w:t>diluted</w:t>
      </w:r>
    </w:p>
    <w:p w:rsidR="006B4D85" w:rsidRDefault="004762B3">
      <w:pPr>
        <w:pStyle w:val="BodyText"/>
        <w:spacing w:before="13" w:line="254" w:lineRule="auto"/>
        <w:ind w:left="669" w:right="164"/>
        <w:jc w:val="both"/>
      </w:pPr>
      <w:r>
        <w:rPr>
          <w:color w:val="231F20"/>
        </w:rPr>
        <w:t xml:space="preserve">Electra HR </w:t>
      </w:r>
      <w:r>
        <w:rPr>
          <w:color w:val="231F20"/>
          <w:spacing w:val="-3"/>
        </w:rPr>
        <w:t xml:space="preserve">buffer. </w:t>
      </w:r>
      <w:r>
        <w:rPr>
          <w:color w:val="231F20"/>
        </w:rPr>
        <w:t>The plates should be soaked in the Bufferizer according to the instructions for use included with</w:t>
      </w:r>
      <w:r>
        <w:rPr>
          <w:color w:val="231F20"/>
          <w:spacing w:val="-10"/>
        </w:rPr>
        <w:t xml:space="preserve"> </w:t>
      </w:r>
      <w:r>
        <w:rPr>
          <w:color w:val="231F20"/>
        </w:rPr>
        <w:t>the</w:t>
      </w:r>
      <w:r>
        <w:rPr>
          <w:color w:val="231F20"/>
          <w:spacing w:val="-9"/>
        </w:rPr>
        <w:t xml:space="preserve"> </w:t>
      </w:r>
      <w:r>
        <w:rPr>
          <w:color w:val="231F20"/>
        </w:rPr>
        <w:t>Bufferizer.</w:t>
      </w:r>
      <w:r>
        <w:rPr>
          <w:color w:val="231F20"/>
          <w:spacing w:val="-18"/>
        </w:rPr>
        <w:t xml:space="preserve"> </w:t>
      </w:r>
      <w:r>
        <w:rPr>
          <w:color w:val="231F20"/>
        </w:rPr>
        <w:t>Alternately,</w:t>
      </w:r>
      <w:r>
        <w:rPr>
          <w:color w:val="231F20"/>
          <w:spacing w:val="-9"/>
        </w:rPr>
        <w:t xml:space="preserve"> </w:t>
      </w:r>
      <w:r>
        <w:rPr>
          <w:color w:val="231F20"/>
        </w:rPr>
        <w:t>the</w:t>
      </w:r>
      <w:r>
        <w:rPr>
          <w:color w:val="231F20"/>
          <w:spacing w:val="-9"/>
        </w:rPr>
        <w:t xml:space="preserve"> </w:t>
      </w:r>
      <w:r>
        <w:rPr>
          <w:color w:val="231F20"/>
        </w:rPr>
        <w:t>plates</w:t>
      </w:r>
      <w:r>
        <w:rPr>
          <w:color w:val="231F20"/>
          <w:spacing w:val="-9"/>
        </w:rPr>
        <w:t xml:space="preserve"> </w:t>
      </w:r>
      <w:r>
        <w:rPr>
          <w:color w:val="231F20"/>
        </w:rPr>
        <w:t>may</w:t>
      </w:r>
      <w:r>
        <w:rPr>
          <w:color w:val="231F20"/>
          <w:spacing w:val="-10"/>
        </w:rPr>
        <w:t xml:space="preserve"> </w:t>
      </w:r>
      <w:r>
        <w:rPr>
          <w:color w:val="231F20"/>
        </w:rPr>
        <w:t>be</w:t>
      </w:r>
      <w:r>
        <w:rPr>
          <w:color w:val="231F20"/>
          <w:spacing w:val="-10"/>
        </w:rPr>
        <w:t xml:space="preserve"> </w:t>
      </w:r>
      <w:r>
        <w:rPr>
          <w:color w:val="231F20"/>
        </w:rPr>
        <w:t>wetted</w:t>
      </w:r>
    </w:p>
    <w:p w:rsidR="006B4D85" w:rsidRDefault="006B4D85">
      <w:pPr>
        <w:spacing w:line="254" w:lineRule="auto"/>
        <w:jc w:val="both"/>
        <w:sectPr w:rsidR="006B4D85">
          <w:pgSz w:w="12240" w:h="15840"/>
          <w:pgMar w:top="620" w:right="580" w:bottom="280" w:left="600" w:header="720" w:footer="720" w:gutter="0"/>
          <w:cols w:num="2" w:space="720" w:equalWidth="0">
            <w:col w:w="5181" w:space="611"/>
            <w:col w:w="5268"/>
          </w:cols>
        </w:sect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spacing w:before="8"/>
        <w:rPr>
          <w:sz w:val="21"/>
        </w:rPr>
      </w:pPr>
    </w:p>
    <w:p w:rsidR="006B4D85" w:rsidRDefault="006B4D85">
      <w:pPr>
        <w:rPr>
          <w:sz w:val="21"/>
        </w:rPr>
        <w:sectPr w:rsidR="006B4D85">
          <w:type w:val="continuous"/>
          <w:pgSz w:w="12240" w:h="15840"/>
          <w:pgMar w:top="460" w:right="580" w:bottom="280" w:left="600" w:header="720" w:footer="720" w:gutter="0"/>
          <w:cols w:space="720"/>
        </w:sectPr>
      </w:pPr>
    </w:p>
    <w:p w:rsidR="006B4D85" w:rsidRDefault="004762B3">
      <w:pPr>
        <w:spacing w:before="169"/>
        <w:ind w:left="140"/>
        <w:rPr>
          <w:b/>
          <w:sz w:val="19"/>
        </w:rPr>
      </w:pPr>
      <w:r>
        <w:rPr>
          <w:b/>
          <w:color w:val="231F20"/>
          <w:sz w:val="19"/>
        </w:rPr>
        <w:t>CONSUMABLES</w:t>
      </w:r>
    </w:p>
    <w:p w:rsidR="006B4D85" w:rsidRDefault="004762B3">
      <w:pPr>
        <w:pStyle w:val="BodyText"/>
        <w:tabs>
          <w:tab w:val="left" w:pos="4595"/>
        </w:tabs>
        <w:spacing w:before="15"/>
        <w:ind w:left="258"/>
        <w:jc w:val="center"/>
      </w:pPr>
      <w:r>
        <w:rPr>
          <w:color w:val="231F20"/>
        </w:rPr>
        <w:t>Zip</w:t>
      </w:r>
      <w:r>
        <w:rPr>
          <w:color w:val="231F20"/>
          <w:spacing w:val="3"/>
        </w:rPr>
        <w:t xml:space="preserve"> </w:t>
      </w:r>
      <w:r>
        <w:rPr>
          <w:color w:val="231F20"/>
        </w:rPr>
        <w:t>Zone</w:t>
      </w:r>
      <w:r>
        <w:rPr>
          <w:color w:val="231F20"/>
          <w:position w:val="6"/>
          <w:sz w:val="11"/>
        </w:rPr>
        <w:t>®</w:t>
      </w:r>
      <w:r>
        <w:rPr>
          <w:color w:val="231F20"/>
          <w:position w:val="6"/>
          <w:sz w:val="11"/>
        </w:rPr>
        <w:t xml:space="preserve"> </w:t>
      </w:r>
      <w:r>
        <w:rPr>
          <w:color w:val="231F20"/>
        </w:rPr>
        <w:t>Prep</w:t>
      </w:r>
      <w:r>
        <w:rPr>
          <w:color w:val="231F20"/>
        </w:rPr>
        <w:tab/>
      </w:r>
      <w:r>
        <w:rPr>
          <w:color w:val="231F20"/>
        </w:rPr>
        <w:t>5090</w:t>
      </w:r>
    </w:p>
    <w:p w:rsidR="006B4D85" w:rsidRDefault="004762B3">
      <w:pPr>
        <w:pStyle w:val="BodyText"/>
        <w:spacing w:before="43"/>
        <w:ind w:left="298"/>
      </w:pPr>
      <w:r>
        <w:rPr>
          <w:color w:val="231F20"/>
        </w:rPr>
        <w:t>Titan Gel III Cellulose Acetate Plates</w:t>
      </w:r>
    </w:p>
    <w:p w:rsidR="006B4D85" w:rsidRDefault="004762B3">
      <w:pPr>
        <w:pStyle w:val="BodyText"/>
        <w:tabs>
          <w:tab w:val="left" w:pos="4595"/>
        </w:tabs>
        <w:spacing w:before="3"/>
        <w:ind w:left="439"/>
        <w:jc w:val="center"/>
      </w:pPr>
      <w:r>
        <w:rPr>
          <w:color w:val="231F20"/>
        </w:rPr>
        <w:t>25 x</w:t>
      </w:r>
      <w:r>
        <w:rPr>
          <w:color w:val="231F20"/>
          <w:spacing w:val="8"/>
        </w:rPr>
        <w:t xml:space="preserve"> </w:t>
      </w:r>
      <w:r>
        <w:rPr>
          <w:color w:val="231F20"/>
        </w:rPr>
        <w:t>76</w:t>
      </w:r>
      <w:r>
        <w:rPr>
          <w:color w:val="231F20"/>
          <w:spacing w:val="3"/>
        </w:rPr>
        <w:t xml:space="preserve"> </w:t>
      </w:r>
      <w:r>
        <w:rPr>
          <w:color w:val="231F20"/>
        </w:rPr>
        <w:t>mm</w:t>
      </w:r>
      <w:r>
        <w:rPr>
          <w:color w:val="231F20"/>
        </w:rPr>
        <w:tab/>
        <w:t>3013</w:t>
      </w:r>
    </w:p>
    <w:p w:rsidR="006B4D85" w:rsidRDefault="004762B3">
      <w:pPr>
        <w:pStyle w:val="BodyText"/>
        <w:tabs>
          <w:tab w:val="left" w:pos="4595"/>
        </w:tabs>
        <w:spacing w:before="3"/>
        <w:ind w:left="439"/>
        <w:jc w:val="center"/>
      </w:pPr>
      <w:r>
        <w:rPr>
          <w:color w:val="231F20"/>
        </w:rPr>
        <w:t>60 x</w:t>
      </w:r>
      <w:r>
        <w:rPr>
          <w:color w:val="231F20"/>
          <w:spacing w:val="8"/>
        </w:rPr>
        <w:t xml:space="preserve"> </w:t>
      </w:r>
      <w:r>
        <w:rPr>
          <w:color w:val="231F20"/>
        </w:rPr>
        <w:t>76</w:t>
      </w:r>
      <w:r>
        <w:rPr>
          <w:color w:val="231F20"/>
          <w:spacing w:val="3"/>
        </w:rPr>
        <w:t xml:space="preserve"> </w:t>
      </w:r>
      <w:r>
        <w:rPr>
          <w:color w:val="231F20"/>
        </w:rPr>
        <w:t>mm</w:t>
      </w:r>
      <w:r>
        <w:rPr>
          <w:color w:val="231F20"/>
        </w:rPr>
        <w:tab/>
        <w:t>3023</w:t>
      </w:r>
    </w:p>
    <w:p w:rsidR="006B4D85" w:rsidRDefault="004762B3">
      <w:pPr>
        <w:pStyle w:val="BodyText"/>
        <w:tabs>
          <w:tab w:val="left" w:pos="4595"/>
        </w:tabs>
        <w:spacing w:before="3"/>
        <w:ind w:left="439"/>
        <w:jc w:val="center"/>
      </w:pPr>
      <w:r>
        <w:rPr>
          <w:color w:val="231F20"/>
        </w:rPr>
        <w:t>76 x</w:t>
      </w:r>
      <w:r>
        <w:rPr>
          <w:color w:val="231F20"/>
          <w:spacing w:val="8"/>
        </w:rPr>
        <w:t xml:space="preserve"> </w:t>
      </w:r>
      <w:r>
        <w:rPr>
          <w:color w:val="231F20"/>
        </w:rPr>
        <w:t>76</w:t>
      </w:r>
      <w:r>
        <w:rPr>
          <w:color w:val="231F20"/>
          <w:spacing w:val="3"/>
        </w:rPr>
        <w:t xml:space="preserve"> </w:t>
      </w:r>
      <w:r>
        <w:rPr>
          <w:color w:val="231F20"/>
        </w:rPr>
        <w:t>mm</w:t>
      </w:r>
      <w:r>
        <w:rPr>
          <w:color w:val="231F20"/>
        </w:rPr>
        <w:tab/>
        <w:t>3033</w:t>
      </w:r>
    </w:p>
    <w:p w:rsidR="006B4D85" w:rsidRDefault="004762B3">
      <w:pPr>
        <w:pStyle w:val="BodyText"/>
        <w:tabs>
          <w:tab w:val="left" w:pos="4595"/>
        </w:tabs>
        <w:spacing w:before="3"/>
        <w:ind w:left="439"/>
        <w:jc w:val="center"/>
      </w:pPr>
      <w:r>
        <w:rPr>
          <w:color w:val="231F20"/>
        </w:rPr>
        <w:t>94 x</w:t>
      </w:r>
      <w:r>
        <w:rPr>
          <w:color w:val="231F20"/>
          <w:spacing w:val="8"/>
        </w:rPr>
        <w:t xml:space="preserve"> </w:t>
      </w:r>
      <w:r>
        <w:rPr>
          <w:color w:val="231F20"/>
        </w:rPr>
        <w:t>76</w:t>
      </w:r>
      <w:r>
        <w:rPr>
          <w:color w:val="231F20"/>
          <w:spacing w:val="3"/>
        </w:rPr>
        <w:t xml:space="preserve"> </w:t>
      </w:r>
      <w:r>
        <w:rPr>
          <w:color w:val="231F20"/>
        </w:rPr>
        <w:t>mm</w:t>
      </w:r>
      <w:r>
        <w:rPr>
          <w:color w:val="231F20"/>
        </w:rPr>
        <w:tab/>
        <w:t>3024</w:t>
      </w:r>
    </w:p>
    <w:p w:rsidR="006B4D85" w:rsidRDefault="004762B3">
      <w:pPr>
        <w:pStyle w:val="BodyText"/>
        <w:tabs>
          <w:tab w:val="left" w:pos="4595"/>
        </w:tabs>
        <w:spacing w:before="43"/>
        <w:ind w:left="258"/>
        <w:jc w:val="center"/>
      </w:pPr>
      <w:r>
        <w:rPr>
          <w:color w:val="231F20"/>
        </w:rPr>
        <w:t>Glue</w:t>
      </w:r>
      <w:r>
        <w:rPr>
          <w:color w:val="231F20"/>
          <w:spacing w:val="5"/>
        </w:rPr>
        <w:t xml:space="preserve"> </w:t>
      </w:r>
      <w:r>
        <w:rPr>
          <w:color w:val="231F20"/>
        </w:rPr>
        <w:t>Stick</w:t>
      </w:r>
      <w:r>
        <w:rPr>
          <w:color w:val="231F20"/>
        </w:rPr>
        <w:tab/>
        <w:t>5002</w:t>
      </w:r>
    </w:p>
    <w:p w:rsidR="006B4D85" w:rsidRDefault="004762B3">
      <w:pPr>
        <w:pStyle w:val="BodyText"/>
        <w:tabs>
          <w:tab w:val="left" w:pos="4595"/>
        </w:tabs>
        <w:spacing w:before="3"/>
        <w:ind w:left="258"/>
        <w:jc w:val="center"/>
      </w:pPr>
      <w:r>
        <w:rPr>
          <w:color w:val="231F20"/>
        </w:rPr>
        <w:t>Blotter Pads (76 x</w:t>
      </w:r>
      <w:r>
        <w:rPr>
          <w:color w:val="231F20"/>
          <w:spacing w:val="16"/>
        </w:rPr>
        <w:t xml:space="preserve"> </w:t>
      </w:r>
      <w:r>
        <w:rPr>
          <w:color w:val="231F20"/>
        </w:rPr>
        <w:t>102</w:t>
      </w:r>
      <w:r>
        <w:rPr>
          <w:color w:val="231F20"/>
          <w:spacing w:val="3"/>
        </w:rPr>
        <w:t xml:space="preserve"> </w:t>
      </w:r>
      <w:r>
        <w:rPr>
          <w:color w:val="231F20"/>
        </w:rPr>
        <w:t>mm)</w:t>
      </w:r>
      <w:r>
        <w:rPr>
          <w:color w:val="231F20"/>
        </w:rPr>
        <w:tab/>
        <w:t>5034</w:t>
      </w:r>
    </w:p>
    <w:p w:rsidR="006B4D85" w:rsidRDefault="004762B3">
      <w:pPr>
        <w:pStyle w:val="BodyText"/>
        <w:tabs>
          <w:tab w:val="left" w:pos="4595"/>
        </w:tabs>
        <w:spacing w:before="3"/>
        <w:ind w:left="258"/>
        <w:jc w:val="center"/>
      </w:pPr>
      <w:r>
        <w:rPr>
          <w:color w:val="231F20"/>
        </w:rPr>
        <w:t>Titan Plastic Envelopes (63 x</w:t>
      </w:r>
      <w:r>
        <w:rPr>
          <w:color w:val="231F20"/>
          <w:spacing w:val="15"/>
        </w:rPr>
        <w:t xml:space="preserve"> </w:t>
      </w:r>
      <w:r>
        <w:rPr>
          <w:color w:val="231F20"/>
        </w:rPr>
        <w:t>120</w:t>
      </w:r>
      <w:r>
        <w:rPr>
          <w:color w:val="231F20"/>
          <w:spacing w:val="2"/>
        </w:rPr>
        <w:t xml:space="preserve"> </w:t>
      </w:r>
      <w:r>
        <w:rPr>
          <w:color w:val="231F20"/>
        </w:rPr>
        <w:t>mm)</w:t>
      </w:r>
      <w:r>
        <w:rPr>
          <w:color w:val="231F20"/>
        </w:rPr>
        <w:tab/>
        <w:t>5052</w:t>
      </w:r>
    </w:p>
    <w:p w:rsidR="006B4D85" w:rsidRDefault="004762B3">
      <w:pPr>
        <w:pStyle w:val="BodyText"/>
        <w:tabs>
          <w:tab w:val="left" w:pos="4595"/>
        </w:tabs>
        <w:spacing w:before="3"/>
        <w:ind w:left="258"/>
        <w:jc w:val="center"/>
      </w:pPr>
      <w:r>
        <w:rPr>
          <w:color w:val="231F20"/>
        </w:rPr>
        <w:t>Blotter Pads (102 x</w:t>
      </w:r>
      <w:r>
        <w:rPr>
          <w:color w:val="231F20"/>
          <w:spacing w:val="16"/>
        </w:rPr>
        <w:t xml:space="preserve"> </w:t>
      </w:r>
      <w:r>
        <w:rPr>
          <w:color w:val="231F20"/>
        </w:rPr>
        <w:t>108</w:t>
      </w:r>
      <w:r>
        <w:rPr>
          <w:color w:val="231F20"/>
          <w:spacing w:val="3"/>
        </w:rPr>
        <w:t xml:space="preserve"> </w:t>
      </w:r>
      <w:r>
        <w:rPr>
          <w:color w:val="231F20"/>
        </w:rPr>
        <w:t>mm)</w:t>
      </w:r>
      <w:r>
        <w:rPr>
          <w:color w:val="231F20"/>
        </w:rPr>
        <w:tab/>
        <w:t>5037</w:t>
      </w:r>
    </w:p>
    <w:p w:rsidR="006B4D85" w:rsidRDefault="004762B3">
      <w:pPr>
        <w:pStyle w:val="BodyText"/>
        <w:tabs>
          <w:tab w:val="left" w:pos="4595"/>
        </w:tabs>
        <w:spacing w:before="3"/>
        <w:ind w:left="258"/>
        <w:jc w:val="center"/>
      </w:pPr>
      <w:r>
        <w:rPr>
          <w:color w:val="231F20"/>
        </w:rPr>
        <w:t>Titan Plastic Envelopes (102 x</w:t>
      </w:r>
      <w:r>
        <w:rPr>
          <w:color w:val="231F20"/>
          <w:spacing w:val="15"/>
        </w:rPr>
        <w:t xml:space="preserve"> </w:t>
      </w:r>
      <w:r>
        <w:rPr>
          <w:color w:val="231F20"/>
        </w:rPr>
        <w:t>120</w:t>
      </w:r>
      <w:r>
        <w:rPr>
          <w:color w:val="231F20"/>
          <w:spacing w:val="2"/>
        </w:rPr>
        <w:t xml:space="preserve"> </w:t>
      </w:r>
      <w:r>
        <w:rPr>
          <w:color w:val="231F20"/>
        </w:rPr>
        <w:t>mm)</w:t>
      </w:r>
      <w:r>
        <w:rPr>
          <w:color w:val="231F20"/>
        </w:rPr>
        <w:tab/>
        <w:t>5053</w:t>
      </w:r>
    </w:p>
    <w:p w:rsidR="006B4D85" w:rsidRDefault="004762B3">
      <w:pPr>
        <w:pStyle w:val="BodyText"/>
        <w:tabs>
          <w:tab w:val="left" w:pos="4595"/>
        </w:tabs>
        <w:spacing w:before="3"/>
        <w:ind w:left="258"/>
        <w:jc w:val="center"/>
      </w:pPr>
      <w:r>
        <w:rPr>
          <w:color w:val="231F20"/>
        </w:rPr>
        <w:t>Helena</w:t>
      </w:r>
      <w:r>
        <w:rPr>
          <w:color w:val="231F20"/>
          <w:spacing w:val="2"/>
        </w:rPr>
        <w:t xml:space="preserve"> </w:t>
      </w:r>
      <w:r>
        <w:rPr>
          <w:color w:val="231F20"/>
        </w:rPr>
        <w:t>Marker</w:t>
      </w:r>
      <w:r>
        <w:rPr>
          <w:color w:val="231F20"/>
        </w:rPr>
        <w:tab/>
        <w:t>5000</w:t>
      </w:r>
    </w:p>
    <w:p w:rsidR="006B4D85" w:rsidRDefault="004762B3">
      <w:pPr>
        <w:pStyle w:val="BodyText"/>
        <w:tabs>
          <w:tab w:val="left" w:pos="4595"/>
        </w:tabs>
        <w:spacing w:before="3"/>
        <w:ind w:left="258"/>
        <w:jc w:val="center"/>
      </w:pPr>
      <w:r>
        <w:rPr>
          <w:color w:val="231F20"/>
        </w:rPr>
        <w:t>Titan</w:t>
      </w:r>
      <w:r>
        <w:rPr>
          <w:color w:val="231F20"/>
        </w:rPr>
        <w:t xml:space="preserve"> </w:t>
      </w:r>
      <w:r>
        <w:rPr>
          <w:color w:val="231F20"/>
        </w:rPr>
        <w:t>Identification</w:t>
      </w:r>
      <w:r>
        <w:rPr>
          <w:color w:val="231F20"/>
        </w:rPr>
        <w:t xml:space="preserve"> </w:t>
      </w:r>
      <w:r>
        <w:rPr>
          <w:color w:val="231F20"/>
        </w:rPr>
        <w:t>Labels</w:t>
      </w:r>
      <w:r>
        <w:rPr>
          <w:color w:val="231F20"/>
        </w:rPr>
        <w:tab/>
        <w:t>5006</w:t>
      </w:r>
    </w:p>
    <w:p w:rsidR="006B4D85" w:rsidRDefault="004762B3">
      <w:pPr>
        <w:pStyle w:val="BodyText"/>
        <w:tabs>
          <w:tab w:val="left" w:pos="4595"/>
        </w:tabs>
        <w:spacing w:before="4"/>
        <w:ind w:left="258"/>
        <w:jc w:val="center"/>
      </w:pPr>
      <w:r>
        <w:rPr>
          <w:color w:val="231F20"/>
        </w:rPr>
        <w:t>Ponceau</w:t>
      </w:r>
      <w:r>
        <w:rPr>
          <w:color w:val="231F20"/>
          <w:spacing w:val="5"/>
        </w:rPr>
        <w:t xml:space="preserve"> </w:t>
      </w:r>
      <w:r>
        <w:rPr>
          <w:color w:val="231F20"/>
        </w:rPr>
        <w:t>S</w:t>
      </w:r>
      <w:r>
        <w:rPr>
          <w:color w:val="231F20"/>
          <w:spacing w:val="5"/>
        </w:rPr>
        <w:t xml:space="preserve"> </w:t>
      </w:r>
      <w:r>
        <w:rPr>
          <w:color w:val="231F20"/>
        </w:rPr>
        <w:t>Stain</w:t>
      </w:r>
      <w:r>
        <w:rPr>
          <w:color w:val="231F20"/>
        </w:rPr>
        <w:tab/>
        <w:t>5526</w:t>
      </w:r>
    </w:p>
    <w:p w:rsidR="006B4D85" w:rsidRDefault="004762B3">
      <w:pPr>
        <w:pStyle w:val="BodyText"/>
        <w:tabs>
          <w:tab w:val="left" w:pos="4595"/>
        </w:tabs>
        <w:spacing w:before="3"/>
        <w:ind w:left="258"/>
        <w:jc w:val="center"/>
      </w:pPr>
      <w:r>
        <w:rPr>
          <w:color w:val="231F20"/>
        </w:rPr>
        <w:t>Electra</w:t>
      </w:r>
      <w:r>
        <w:rPr>
          <w:color w:val="231F20"/>
          <w:position w:val="6"/>
          <w:sz w:val="11"/>
        </w:rPr>
        <w:t xml:space="preserve">® </w:t>
      </w:r>
      <w:r>
        <w:rPr>
          <w:color w:val="231F20"/>
        </w:rPr>
        <w:t>HR</w:t>
      </w:r>
      <w:r>
        <w:rPr>
          <w:color w:val="231F20"/>
          <w:spacing w:val="2"/>
        </w:rPr>
        <w:t xml:space="preserve"> </w:t>
      </w:r>
      <w:r>
        <w:rPr>
          <w:color w:val="231F20"/>
        </w:rPr>
        <w:t>Buffer</w:t>
      </w:r>
      <w:r>
        <w:rPr>
          <w:color w:val="231F20"/>
        </w:rPr>
        <w:tab/>
        <w:t>5805</w:t>
      </w:r>
    </w:p>
    <w:p w:rsidR="006B4D85" w:rsidRDefault="004762B3">
      <w:pPr>
        <w:pStyle w:val="BodyText"/>
        <w:tabs>
          <w:tab w:val="left" w:pos="4595"/>
        </w:tabs>
        <w:spacing w:before="3"/>
        <w:ind w:left="258"/>
        <w:jc w:val="center"/>
      </w:pPr>
      <w:r>
        <w:rPr>
          <w:color w:val="231F20"/>
        </w:rPr>
        <w:t>Clear</w:t>
      </w:r>
      <w:r>
        <w:rPr>
          <w:color w:val="231F20"/>
          <w:spacing w:val="-7"/>
        </w:rPr>
        <w:t xml:space="preserve"> </w:t>
      </w:r>
      <w:r>
        <w:rPr>
          <w:color w:val="231F20"/>
        </w:rPr>
        <w:t>Aid</w:t>
      </w:r>
      <w:r>
        <w:rPr>
          <w:color w:val="231F20"/>
        </w:rPr>
        <w:tab/>
        <w:t>5005</w:t>
      </w:r>
    </w:p>
    <w:p w:rsidR="006B4D85" w:rsidRDefault="004762B3">
      <w:pPr>
        <w:pStyle w:val="BodyText"/>
        <w:tabs>
          <w:tab w:val="left" w:pos="4595"/>
        </w:tabs>
        <w:spacing w:before="3"/>
        <w:ind w:left="258"/>
        <w:jc w:val="center"/>
      </w:pPr>
      <w:r>
        <w:rPr>
          <w:color w:val="231F20"/>
        </w:rPr>
        <w:t>PermaClear</w:t>
      </w:r>
      <w:r>
        <w:rPr>
          <w:color w:val="231F20"/>
        </w:rPr>
        <w:tab/>
        <w:t>4950</w:t>
      </w:r>
    </w:p>
    <w:p w:rsidR="006B4D85" w:rsidRDefault="004762B3">
      <w:pPr>
        <w:pStyle w:val="BodyText"/>
        <w:tabs>
          <w:tab w:val="left" w:pos="4595"/>
        </w:tabs>
        <w:spacing w:before="3"/>
        <w:ind w:left="258"/>
        <w:jc w:val="center"/>
      </w:pPr>
      <w:r>
        <w:rPr>
          <w:color w:val="231F20"/>
        </w:rPr>
        <w:t>Zip Zone</w:t>
      </w:r>
      <w:r>
        <w:rPr>
          <w:color w:val="231F20"/>
          <w:position w:val="6"/>
          <w:sz w:val="11"/>
        </w:rPr>
        <w:t>®</w:t>
      </w:r>
      <w:r>
        <w:rPr>
          <w:color w:val="231F20"/>
          <w:spacing w:val="2"/>
          <w:position w:val="6"/>
          <w:sz w:val="11"/>
        </w:rPr>
        <w:t xml:space="preserve"> </w:t>
      </w:r>
      <w:r>
        <w:rPr>
          <w:color w:val="231F20"/>
        </w:rPr>
        <w:t>Chamber</w:t>
      </w:r>
      <w:r>
        <w:rPr>
          <w:color w:val="231F20"/>
          <w:spacing w:val="2"/>
        </w:rPr>
        <w:t xml:space="preserve"> </w:t>
      </w:r>
      <w:r>
        <w:rPr>
          <w:color w:val="231F20"/>
        </w:rPr>
        <w:t>Wicks</w:t>
      </w:r>
      <w:r>
        <w:rPr>
          <w:color w:val="231F20"/>
        </w:rPr>
        <w:tab/>
        <w:t>5081</w:t>
      </w:r>
    </w:p>
    <w:p w:rsidR="006B4D85" w:rsidRDefault="004762B3">
      <w:pPr>
        <w:pStyle w:val="BodyText"/>
        <w:tabs>
          <w:tab w:val="left" w:pos="4595"/>
        </w:tabs>
        <w:spacing w:before="3"/>
        <w:ind w:left="258"/>
        <w:jc w:val="center"/>
      </w:pPr>
      <w:r>
        <w:pict>
          <v:polyline id="_x0000_s1230" style="position:absolute;left:0;text-align:left;z-index:-251640320;mso-position-horizontal-relative:page" points="326.75pt,.2pt,89.9pt,.2pt,89.9pt,10.7pt,89.9pt,21.7pt,326.75pt,21.7pt,326.75pt,10.7pt,326.75pt,.2pt" coordorigin="899,2" coordsize="4738,430" fillcolor="#d1d3d4" stroked="f">
            <v:path arrowok="t"/>
            <w10:wrap anchorx="page"/>
          </v:polyline>
        </w:pict>
      </w:r>
      <w:r>
        <w:rPr>
          <w:color w:val="231F20"/>
        </w:rPr>
        <w:t>SPE</w:t>
      </w:r>
      <w:r>
        <w:rPr>
          <w:color w:val="231F20"/>
          <w:spacing w:val="1"/>
        </w:rPr>
        <w:t xml:space="preserve"> </w:t>
      </w:r>
      <w:r>
        <w:rPr>
          <w:color w:val="231F20"/>
        </w:rPr>
        <w:t>Normal</w:t>
      </w:r>
      <w:r>
        <w:rPr>
          <w:color w:val="231F20"/>
          <w:spacing w:val="1"/>
        </w:rPr>
        <w:t xml:space="preserve"> </w:t>
      </w:r>
      <w:r>
        <w:rPr>
          <w:color w:val="231F20"/>
        </w:rPr>
        <w:t>Control</w:t>
      </w:r>
      <w:r>
        <w:rPr>
          <w:color w:val="231F20"/>
        </w:rPr>
        <w:tab/>
        <w:t>3424</w:t>
      </w:r>
    </w:p>
    <w:p w:rsidR="006B4D85" w:rsidRDefault="004762B3">
      <w:pPr>
        <w:pStyle w:val="BodyText"/>
        <w:tabs>
          <w:tab w:val="left" w:pos="4595"/>
        </w:tabs>
        <w:spacing w:before="3"/>
        <w:ind w:left="258"/>
        <w:jc w:val="center"/>
      </w:pPr>
      <w:r>
        <w:rPr>
          <w:color w:val="231F20"/>
        </w:rPr>
        <w:t>SPE</w:t>
      </w:r>
      <w:r>
        <w:rPr>
          <w:color w:val="231F20"/>
          <w:spacing w:val="-7"/>
        </w:rPr>
        <w:t xml:space="preserve"> </w:t>
      </w:r>
      <w:r>
        <w:rPr>
          <w:color w:val="231F20"/>
        </w:rPr>
        <w:t>Abnormal</w:t>
      </w:r>
      <w:r>
        <w:rPr>
          <w:color w:val="231F20"/>
          <w:spacing w:val="1"/>
        </w:rPr>
        <w:t xml:space="preserve"> </w:t>
      </w:r>
      <w:r>
        <w:rPr>
          <w:color w:val="231F20"/>
        </w:rPr>
        <w:t>Control</w:t>
      </w:r>
      <w:r>
        <w:rPr>
          <w:color w:val="231F20"/>
        </w:rPr>
        <w:tab/>
        <w:t>3425</w:t>
      </w:r>
    </w:p>
    <w:p w:rsidR="006B4D85" w:rsidRDefault="004762B3">
      <w:pPr>
        <w:pStyle w:val="BodyText"/>
        <w:tabs>
          <w:tab w:val="right" w:pos="5035"/>
        </w:tabs>
        <w:spacing w:before="3"/>
        <w:ind w:left="298"/>
      </w:pPr>
      <w:r>
        <w:rPr>
          <w:color w:val="231F20"/>
        </w:rPr>
        <w:t>Titan Plus</w:t>
      </w:r>
      <w:r>
        <w:rPr>
          <w:color w:val="231F20"/>
          <w:spacing w:val="8"/>
        </w:rPr>
        <w:t xml:space="preserve"> </w:t>
      </w:r>
      <w:r>
        <w:rPr>
          <w:color w:val="231F20"/>
        </w:rPr>
        <w:t>Power</w:t>
      </w:r>
      <w:r>
        <w:rPr>
          <w:color w:val="231F20"/>
          <w:spacing w:val="3"/>
        </w:rPr>
        <w:t xml:space="preserve"> </w:t>
      </w:r>
      <w:r>
        <w:rPr>
          <w:color w:val="231F20"/>
        </w:rPr>
        <w:t>Supply</w:t>
      </w:r>
      <w:r>
        <w:rPr>
          <w:color w:val="231F20"/>
        </w:rPr>
        <w:tab/>
        <w:t>1504</w:t>
      </w:r>
    </w:p>
    <w:p w:rsidR="006B4D85" w:rsidRDefault="004762B3">
      <w:pPr>
        <w:pStyle w:val="Heading1"/>
        <w:spacing w:before="109"/>
        <w:ind w:left="140"/>
      </w:pPr>
      <w:r>
        <w:rPr>
          <w:color w:val="231F20"/>
          <w:w w:val="105"/>
        </w:rPr>
        <w:t>Materials needed, but not provided:</w:t>
      </w:r>
    </w:p>
    <w:p w:rsidR="006B4D85" w:rsidRDefault="004762B3">
      <w:pPr>
        <w:pStyle w:val="BodyText"/>
        <w:spacing w:before="23" w:line="254" w:lineRule="auto"/>
        <w:ind w:left="478" w:right="15" w:hanging="180"/>
      </w:pPr>
      <w:r>
        <w:rPr>
          <w:color w:val="231F20"/>
        </w:rPr>
        <w:t>5% acetic acid (v/v): Add 50 mL of glacial acetic acid to 950 mL of deionized water.</w:t>
      </w:r>
    </w:p>
    <w:p w:rsidR="006B4D85" w:rsidRDefault="004762B3">
      <w:pPr>
        <w:pStyle w:val="BodyText"/>
        <w:spacing w:before="1"/>
        <w:ind w:left="298"/>
      </w:pPr>
      <w:r>
        <w:rPr>
          <w:color w:val="231F20"/>
        </w:rPr>
        <w:t>Absolute methanol, reagent grade</w:t>
      </w:r>
    </w:p>
    <w:p w:rsidR="006B4D85" w:rsidRDefault="006B4D85">
      <w:pPr>
        <w:pStyle w:val="BodyText"/>
        <w:spacing w:before="4"/>
        <w:rPr>
          <w:sz w:val="8"/>
        </w:rPr>
      </w:pPr>
    </w:p>
    <w:p w:rsidR="006B4D85" w:rsidRDefault="004762B3">
      <w:pPr>
        <w:pStyle w:val="BodyText"/>
        <w:ind w:left="86" w:right="-206"/>
        <w:rPr>
          <w:sz w:val="20"/>
        </w:rPr>
      </w:pPr>
      <w:r>
        <w:rPr>
          <w:position w:val="-1"/>
          <w:sz w:val="20"/>
        </w:rPr>
      </w:r>
      <w:r>
        <w:rPr>
          <w:position w:val="-1"/>
          <w:sz w:val="20"/>
        </w:rPr>
        <w:pict>
          <v:shape id="_x0000_s1229" type="#_x0000_t202" style="width:254.5pt;height:190.75pt;mso-left-percent:-10001;mso-top-percent:-10001;mso-position-horizontal:absolute;mso-position-horizontal-relative:char;mso-position-vertical:absolute;mso-position-vertical-relative:line;mso-left-percent:-10001;mso-top-percent:-10001" filled="f" strokecolor="#231f20" strokeweight="2pt">
            <v:textbox inset="0,0,0,0">
              <w:txbxContent>
                <w:p w:rsidR="006B4D85" w:rsidRDefault="004762B3">
                  <w:pPr>
                    <w:spacing w:before="117"/>
                    <w:ind w:left="172"/>
                    <w:rPr>
                      <w:b/>
                      <w:sz w:val="18"/>
                    </w:rPr>
                  </w:pPr>
                  <w:r>
                    <w:rPr>
                      <w:b/>
                      <w:color w:val="231F20"/>
                      <w:sz w:val="18"/>
                    </w:rPr>
                    <w:t>SUMMARY OF CONDITIONS</w:t>
                  </w:r>
                </w:p>
                <w:p w:rsidR="006B4D85" w:rsidRDefault="004762B3">
                  <w:pPr>
                    <w:pStyle w:val="BodyText"/>
                    <w:spacing w:before="13"/>
                    <w:ind w:left="172"/>
                  </w:pPr>
                  <w:r>
                    <w:rPr>
                      <w:color w:val="231F20"/>
                    </w:rPr>
                    <w:t>Plate ................................... Titan III Cellulose Acetate Plate</w:t>
                  </w:r>
                </w:p>
                <w:p w:rsidR="006B4D85" w:rsidRDefault="004762B3">
                  <w:pPr>
                    <w:pStyle w:val="BodyText"/>
                    <w:spacing w:before="13"/>
                    <w:ind w:left="172"/>
                  </w:pPr>
                  <w:r>
                    <w:rPr>
                      <w:color w:val="231F20"/>
                    </w:rPr>
                    <w:t>Plate Soaking Time .............................................20 minutes</w:t>
                  </w:r>
                </w:p>
                <w:p w:rsidR="006B4D85" w:rsidRDefault="004762B3">
                  <w:pPr>
                    <w:pStyle w:val="BodyText"/>
                    <w:spacing w:before="13"/>
                    <w:ind w:left="172"/>
                  </w:pPr>
                  <w:r>
                    <w:rPr>
                      <w:color w:val="231F20"/>
                    </w:rPr>
                    <w:t>Buffer Dilution........................................................... 750 mL</w:t>
                  </w:r>
                </w:p>
                <w:p w:rsidR="006B4D85" w:rsidRDefault="004762B3">
                  <w:pPr>
                    <w:pStyle w:val="BodyText"/>
                    <w:spacing w:before="13"/>
                    <w:ind w:left="172"/>
                  </w:pPr>
                  <w:r>
                    <w:rPr>
                      <w:color w:val="231F20"/>
                    </w:rPr>
                    <w:t>Sample Volume .........</w:t>
                  </w:r>
                  <w:r>
                    <w:rPr>
                      <w:color w:val="231F20"/>
                    </w:rPr>
                    <w:t>.................................................... 3 µL</w:t>
                  </w:r>
                </w:p>
                <w:p w:rsidR="006B4D85" w:rsidRDefault="004762B3">
                  <w:pPr>
                    <w:pStyle w:val="BodyText"/>
                    <w:spacing w:before="13"/>
                    <w:ind w:left="172"/>
                  </w:pPr>
                  <w:r>
                    <w:rPr>
                      <w:color w:val="231F20"/>
                    </w:rPr>
                    <w:t>Chamber Voltage ................................................... 180 volts</w:t>
                  </w:r>
                </w:p>
                <w:p w:rsidR="006B4D85" w:rsidRDefault="004762B3">
                  <w:pPr>
                    <w:pStyle w:val="BodyText"/>
                    <w:spacing w:before="13"/>
                    <w:ind w:left="172"/>
                  </w:pPr>
                  <w:r>
                    <w:rPr>
                      <w:color w:val="231F20"/>
                    </w:rPr>
                    <w:t>Electrophoresis Time...........................................15 minutes</w:t>
                  </w:r>
                </w:p>
                <w:p w:rsidR="006B4D85" w:rsidRDefault="004762B3">
                  <w:pPr>
                    <w:pStyle w:val="BodyText"/>
                    <w:spacing w:before="13"/>
                    <w:ind w:left="172"/>
                  </w:pPr>
                  <w:r>
                    <w:rPr>
                      <w:color w:val="231F20"/>
                    </w:rPr>
                    <w:t>Stain Time ...................................</w:t>
                  </w:r>
                  <w:r>
                    <w:rPr>
                      <w:color w:val="231F20"/>
                    </w:rPr>
                    <w:t>..........................6 minutes</w:t>
                  </w:r>
                </w:p>
                <w:p w:rsidR="006B4D85" w:rsidRDefault="004762B3">
                  <w:pPr>
                    <w:pStyle w:val="BodyText"/>
                    <w:spacing w:before="13"/>
                    <w:ind w:left="172"/>
                  </w:pPr>
                  <w:r>
                    <w:rPr>
                      <w:color w:val="231F20"/>
                    </w:rPr>
                    <w:t>Destain Time in 5% Acetic Acid ............... 3 times/2 minutes</w:t>
                  </w:r>
                </w:p>
                <w:p w:rsidR="006B4D85" w:rsidRDefault="004762B3">
                  <w:pPr>
                    <w:pStyle w:val="BodyText"/>
                    <w:spacing w:before="13" w:line="254" w:lineRule="auto"/>
                    <w:ind w:left="172" w:firstLine="4331"/>
                  </w:pPr>
                  <w:r>
                    <w:rPr>
                      <w:color w:val="231F20"/>
                    </w:rPr>
                    <w:t>each Dehydration Time in Methanol ................. 2 times/2 minutes</w:t>
                  </w:r>
                </w:p>
                <w:p w:rsidR="006B4D85" w:rsidRDefault="004762B3">
                  <w:pPr>
                    <w:pStyle w:val="BodyText"/>
                    <w:spacing w:before="1" w:line="254" w:lineRule="auto"/>
                    <w:ind w:left="172" w:right="126" w:firstLine="4347"/>
                  </w:pPr>
                  <w:r>
                    <w:rPr>
                      <w:color w:val="231F20"/>
                    </w:rPr>
                    <w:t>each Clearing Time (Clear Aid) .................................5-10 minutes</w:t>
                  </w:r>
                </w:p>
                <w:p w:rsidR="006B4D85" w:rsidRDefault="004762B3">
                  <w:pPr>
                    <w:pStyle w:val="BodyText"/>
                    <w:spacing w:before="1"/>
                    <w:ind w:left="172"/>
                  </w:pPr>
                  <w:r>
                    <w:rPr>
                      <w:color w:val="231F20"/>
                    </w:rPr>
                    <w:t>Drying Temperature................................................. 50-60°C</w:t>
                  </w:r>
                </w:p>
                <w:p w:rsidR="006B4D85" w:rsidRDefault="004762B3">
                  <w:pPr>
                    <w:pStyle w:val="BodyText"/>
                    <w:spacing w:before="13"/>
                    <w:ind w:left="172"/>
                  </w:pPr>
                  <w:r>
                    <w:rPr>
                      <w:color w:val="231F20"/>
                    </w:rPr>
                    <w:t>Drying Time .......................................................... 15 minutes</w:t>
                  </w:r>
                </w:p>
                <w:p w:rsidR="006B4D85" w:rsidRDefault="004762B3">
                  <w:pPr>
                    <w:pStyle w:val="BodyText"/>
                    <w:spacing w:before="13"/>
                    <w:ind w:left="172"/>
                  </w:pPr>
                  <w:r>
                    <w:rPr>
                      <w:color w:val="231F20"/>
                    </w:rPr>
                    <w:t>Scanning Wavelength..................................................525 nm</w:t>
                  </w:r>
                </w:p>
              </w:txbxContent>
            </v:textbox>
            <w10:anchorlock/>
          </v:shape>
        </w:pict>
      </w:r>
    </w:p>
    <w:p w:rsidR="006B4D85" w:rsidRDefault="004762B3">
      <w:pPr>
        <w:pStyle w:val="Heading3"/>
        <w:numPr>
          <w:ilvl w:val="1"/>
          <w:numId w:val="2"/>
        </w:numPr>
        <w:tabs>
          <w:tab w:val="left" w:pos="375"/>
        </w:tabs>
        <w:spacing w:before="94"/>
        <w:ind w:hanging="234"/>
      </w:pPr>
      <w:r>
        <w:rPr>
          <w:color w:val="231F20"/>
        </w:rPr>
        <w:br w:type="column"/>
      </w:r>
      <w:r>
        <w:rPr>
          <w:color w:val="231F20"/>
        </w:rPr>
        <w:t>Electrophoresis Chamber</w:t>
      </w:r>
      <w:r>
        <w:rPr>
          <w:color w:val="231F20"/>
          <w:spacing w:val="8"/>
        </w:rPr>
        <w:t xml:space="preserve"> </w:t>
      </w:r>
      <w:r>
        <w:rPr>
          <w:color w:val="231F20"/>
        </w:rPr>
        <w:t>Preparation</w:t>
      </w:r>
    </w:p>
    <w:p w:rsidR="006B4D85" w:rsidRDefault="004762B3">
      <w:pPr>
        <w:pStyle w:val="ListParagraph"/>
        <w:numPr>
          <w:ilvl w:val="2"/>
          <w:numId w:val="2"/>
        </w:numPr>
        <w:tabs>
          <w:tab w:val="left" w:pos="670"/>
        </w:tabs>
        <w:spacing w:before="13" w:line="254" w:lineRule="auto"/>
        <w:ind w:left="669" w:right="2353" w:hanging="240"/>
        <w:rPr>
          <w:color w:val="231F20"/>
          <w:sz w:val="18"/>
        </w:rPr>
      </w:pPr>
      <w:r>
        <w:pict>
          <v:group id="_x0000_s1226" style="position:absolute;left:0;text-align:left;margin-left:470.85pt;margin-top:4.1pt;width:104.95pt;height:69.35pt;z-index:251640320;mso-position-horizontal-relative:page" coordorigin="9417,82" coordsize="2099,1387">
            <v:shape id="_x0000_s1228" type="#_x0000_t75" style="position:absolute;left:9417;top:161;width:2099;height:1307">
              <v:imagedata r:id="rId13" o:title=""/>
            </v:shape>
            <v:shape id="_x0000_s1227" type="#_x0000_t202" style="position:absolute;left:9417;top:82;width:2099;height:1387" filled="f" stroked="f">
              <v:textbox inset="0,0,0,0">
                <w:txbxContent>
                  <w:p w:rsidR="006B4D85" w:rsidRDefault="004762B3">
                    <w:pPr>
                      <w:spacing w:before="2" w:line="249" w:lineRule="auto"/>
                      <w:ind w:left="743" w:right="789"/>
                      <w:jc w:val="center"/>
                      <w:rPr>
                        <w:b/>
                        <w:sz w:val="10"/>
                      </w:rPr>
                    </w:pPr>
                    <w:r>
                      <w:rPr>
                        <w:b/>
                        <w:color w:val="231F20"/>
                        <w:sz w:val="10"/>
                      </w:rPr>
                      <w:t>Diagram of</w:t>
                    </w:r>
                    <w:r>
                      <w:rPr>
                        <w:b/>
                        <w:color w:val="231F20"/>
                        <w:sz w:val="10"/>
                      </w:rPr>
                      <w:t xml:space="preserve"> </w:t>
                    </w:r>
                    <w:r>
                      <w:rPr>
                        <w:b/>
                        <w:color w:val="231F20"/>
                        <w:sz w:val="10"/>
                      </w:rPr>
                      <w:t>TITAN GEL</w:t>
                    </w:r>
                  </w:p>
                  <w:p w:rsidR="006B4D85" w:rsidRDefault="004762B3">
                    <w:pPr>
                      <w:spacing w:before="1"/>
                      <w:ind w:left="742" w:right="789"/>
                      <w:jc w:val="center"/>
                      <w:rPr>
                        <w:b/>
                        <w:sz w:val="10"/>
                      </w:rPr>
                    </w:pPr>
                    <w:r>
                      <w:rPr>
                        <w:b/>
                        <w:color w:val="231F20"/>
                        <w:sz w:val="10"/>
                      </w:rPr>
                      <w:t>Chamber</w:t>
                    </w:r>
                  </w:p>
                </w:txbxContent>
              </v:textbox>
            </v:shape>
            <w10:wrap anchorx="page"/>
          </v:group>
        </w:pict>
      </w:r>
      <w:r>
        <w:rPr>
          <w:color w:val="231F20"/>
          <w:sz w:val="18"/>
        </w:rPr>
        <w:t>Pour approximately 100 mL of diluted HR Buffer into each of the outer sections</w:t>
      </w:r>
      <w:r>
        <w:rPr>
          <w:color w:val="231F20"/>
          <w:spacing w:val="-35"/>
          <w:sz w:val="18"/>
        </w:rPr>
        <w:t xml:space="preserve"> </w:t>
      </w:r>
      <w:r>
        <w:rPr>
          <w:color w:val="231F20"/>
          <w:sz w:val="18"/>
        </w:rPr>
        <w:t xml:space="preserve">of the electrophoresis cham- </w:t>
      </w:r>
      <w:r>
        <w:rPr>
          <w:color w:val="231F20"/>
          <w:spacing w:val="-3"/>
          <w:sz w:val="18"/>
        </w:rPr>
        <w:t xml:space="preserve">ber. </w:t>
      </w:r>
      <w:r>
        <w:rPr>
          <w:color w:val="231F20"/>
          <w:sz w:val="18"/>
        </w:rPr>
        <w:t>Do not use the same buffer in which the plates were soaked for electropho- resis.</w:t>
      </w:r>
    </w:p>
    <w:p w:rsidR="006B4D85" w:rsidRDefault="004762B3">
      <w:pPr>
        <w:pStyle w:val="ListParagraph"/>
        <w:numPr>
          <w:ilvl w:val="2"/>
          <w:numId w:val="2"/>
        </w:numPr>
        <w:tabs>
          <w:tab w:val="left" w:pos="670"/>
        </w:tabs>
        <w:spacing w:before="5" w:line="254" w:lineRule="auto"/>
        <w:ind w:left="669" w:right="164" w:hanging="240"/>
        <w:rPr>
          <w:color w:val="231F20"/>
          <w:sz w:val="18"/>
        </w:rPr>
      </w:pPr>
      <w:r>
        <w:rPr>
          <w:color w:val="231F20"/>
          <w:sz w:val="18"/>
        </w:rPr>
        <w:t xml:space="preserve">Wet two disposable wicks in the </w:t>
      </w:r>
      <w:r>
        <w:rPr>
          <w:color w:val="231F20"/>
          <w:spacing w:val="-3"/>
          <w:sz w:val="18"/>
        </w:rPr>
        <w:t xml:space="preserve">buffer. </w:t>
      </w:r>
      <w:r>
        <w:rPr>
          <w:color w:val="231F20"/>
          <w:sz w:val="18"/>
        </w:rPr>
        <w:t>Stand them lengthwise (on edge) in the buffer compartments. Fold the top edge of each wick over each support bridge, making sure the b</w:t>
      </w:r>
      <w:r>
        <w:rPr>
          <w:color w:val="231F20"/>
          <w:sz w:val="18"/>
        </w:rPr>
        <w:t>ottom edge is in the buffer and touch- ing</w:t>
      </w:r>
      <w:r>
        <w:rPr>
          <w:color w:val="231F20"/>
          <w:spacing w:val="-8"/>
          <w:sz w:val="18"/>
        </w:rPr>
        <w:t xml:space="preserve"> </w:t>
      </w:r>
      <w:r>
        <w:rPr>
          <w:color w:val="231F20"/>
          <w:sz w:val="18"/>
        </w:rPr>
        <w:t>the</w:t>
      </w:r>
      <w:r>
        <w:rPr>
          <w:color w:val="231F20"/>
          <w:spacing w:val="-8"/>
          <w:sz w:val="18"/>
        </w:rPr>
        <w:t xml:space="preserve"> </w:t>
      </w:r>
      <w:r>
        <w:rPr>
          <w:color w:val="231F20"/>
          <w:sz w:val="18"/>
        </w:rPr>
        <w:t>bottom</w:t>
      </w:r>
      <w:r>
        <w:rPr>
          <w:color w:val="231F20"/>
          <w:spacing w:val="-8"/>
          <w:sz w:val="18"/>
        </w:rPr>
        <w:t xml:space="preserve"> </w:t>
      </w:r>
      <w:r>
        <w:rPr>
          <w:color w:val="231F20"/>
          <w:sz w:val="18"/>
        </w:rPr>
        <w:t>of</w:t>
      </w:r>
      <w:r>
        <w:rPr>
          <w:color w:val="231F20"/>
          <w:spacing w:val="-8"/>
          <w:sz w:val="18"/>
        </w:rPr>
        <w:t xml:space="preserve"> </w:t>
      </w:r>
      <w:r>
        <w:rPr>
          <w:color w:val="231F20"/>
          <w:sz w:val="18"/>
        </w:rPr>
        <w:t>the</w:t>
      </w:r>
      <w:r>
        <w:rPr>
          <w:color w:val="231F20"/>
          <w:spacing w:val="-8"/>
          <w:sz w:val="18"/>
        </w:rPr>
        <w:t xml:space="preserve"> </w:t>
      </w:r>
      <w:r>
        <w:rPr>
          <w:color w:val="231F20"/>
          <w:sz w:val="18"/>
        </w:rPr>
        <w:t>chamber.</w:t>
      </w:r>
      <w:r>
        <w:rPr>
          <w:color w:val="231F20"/>
          <w:spacing w:val="-8"/>
          <w:sz w:val="18"/>
        </w:rPr>
        <w:t xml:space="preserve"> </w:t>
      </w:r>
      <w:r>
        <w:rPr>
          <w:color w:val="231F20"/>
          <w:sz w:val="18"/>
        </w:rPr>
        <w:t>Press</w:t>
      </w:r>
      <w:r>
        <w:rPr>
          <w:color w:val="231F20"/>
          <w:spacing w:val="-8"/>
          <w:sz w:val="18"/>
        </w:rPr>
        <w:t xml:space="preserve"> </w:t>
      </w:r>
      <w:r>
        <w:rPr>
          <w:color w:val="231F20"/>
          <w:sz w:val="18"/>
        </w:rPr>
        <w:t>the</w:t>
      </w:r>
      <w:r>
        <w:rPr>
          <w:color w:val="231F20"/>
          <w:spacing w:val="-8"/>
          <w:sz w:val="18"/>
        </w:rPr>
        <w:t xml:space="preserve"> </w:t>
      </w:r>
      <w:r>
        <w:rPr>
          <w:color w:val="231F20"/>
          <w:sz w:val="18"/>
        </w:rPr>
        <w:t>top</w:t>
      </w:r>
      <w:r>
        <w:rPr>
          <w:color w:val="231F20"/>
          <w:spacing w:val="-8"/>
          <w:sz w:val="18"/>
        </w:rPr>
        <w:t xml:space="preserve"> </w:t>
      </w:r>
      <w:r>
        <w:rPr>
          <w:color w:val="231F20"/>
          <w:sz w:val="18"/>
        </w:rPr>
        <w:t>edge</w:t>
      </w:r>
      <w:r>
        <w:rPr>
          <w:color w:val="231F20"/>
          <w:spacing w:val="-8"/>
          <w:sz w:val="18"/>
        </w:rPr>
        <w:t xml:space="preserve"> </w:t>
      </w:r>
      <w:r>
        <w:rPr>
          <w:color w:val="231F20"/>
          <w:sz w:val="18"/>
        </w:rPr>
        <w:t xml:space="preserve">down over the bridge until the wick makes contact with the </w:t>
      </w:r>
      <w:r>
        <w:rPr>
          <w:color w:val="231F20"/>
          <w:spacing w:val="-3"/>
          <w:sz w:val="18"/>
        </w:rPr>
        <w:t xml:space="preserve">buffer, </w:t>
      </w:r>
      <w:r>
        <w:rPr>
          <w:color w:val="231F20"/>
          <w:sz w:val="18"/>
        </w:rPr>
        <w:t>and there are no air bubbles under the</w:t>
      </w:r>
      <w:r>
        <w:rPr>
          <w:color w:val="231F20"/>
          <w:spacing w:val="35"/>
          <w:sz w:val="18"/>
        </w:rPr>
        <w:t xml:space="preserve"> </w:t>
      </w:r>
      <w:r>
        <w:rPr>
          <w:color w:val="231F20"/>
          <w:sz w:val="18"/>
        </w:rPr>
        <w:t>wicks.</w:t>
      </w:r>
    </w:p>
    <w:p w:rsidR="006B4D85" w:rsidRDefault="004762B3">
      <w:pPr>
        <w:pStyle w:val="ListParagraph"/>
        <w:numPr>
          <w:ilvl w:val="2"/>
          <w:numId w:val="2"/>
        </w:numPr>
        <w:tabs>
          <w:tab w:val="left" w:pos="670"/>
        </w:tabs>
        <w:spacing w:before="4" w:line="254" w:lineRule="auto"/>
        <w:ind w:left="669" w:right="164" w:hanging="240"/>
        <w:rPr>
          <w:color w:val="231F20"/>
          <w:sz w:val="18"/>
        </w:rPr>
      </w:pPr>
      <w:r>
        <w:rPr>
          <w:color w:val="231F20"/>
          <w:sz w:val="18"/>
        </w:rPr>
        <w:t xml:space="preserve">Cover the chamber to saturate the air with </w:t>
      </w:r>
      <w:r>
        <w:rPr>
          <w:color w:val="231F20"/>
          <w:spacing w:val="-3"/>
          <w:sz w:val="18"/>
        </w:rPr>
        <w:t xml:space="preserve">buffer. </w:t>
      </w:r>
      <w:r>
        <w:rPr>
          <w:color w:val="231F20"/>
          <w:sz w:val="18"/>
        </w:rPr>
        <w:t>Discard electrophoresis buffer after</w:t>
      </w:r>
      <w:r>
        <w:rPr>
          <w:color w:val="231F20"/>
          <w:spacing w:val="15"/>
          <w:sz w:val="18"/>
        </w:rPr>
        <w:t xml:space="preserve"> </w:t>
      </w:r>
      <w:r>
        <w:rPr>
          <w:color w:val="231F20"/>
          <w:sz w:val="18"/>
        </w:rPr>
        <w:t>use.</w:t>
      </w:r>
    </w:p>
    <w:p w:rsidR="006B4D85" w:rsidRDefault="004762B3">
      <w:pPr>
        <w:pStyle w:val="Heading3"/>
        <w:numPr>
          <w:ilvl w:val="1"/>
          <w:numId w:val="2"/>
        </w:numPr>
        <w:tabs>
          <w:tab w:val="left" w:pos="375"/>
        </w:tabs>
        <w:spacing w:before="1"/>
        <w:ind w:hanging="234"/>
      </w:pPr>
      <w:r>
        <w:rPr>
          <w:color w:val="231F20"/>
        </w:rPr>
        <w:t>Sample</w:t>
      </w:r>
      <w:r>
        <w:rPr>
          <w:color w:val="231F20"/>
          <w:spacing w:val="-3"/>
        </w:rPr>
        <w:t xml:space="preserve"> </w:t>
      </w:r>
      <w:r>
        <w:rPr>
          <w:color w:val="231F20"/>
        </w:rPr>
        <w:t>Application</w:t>
      </w:r>
    </w:p>
    <w:p w:rsidR="006B4D85" w:rsidRDefault="004762B3">
      <w:pPr>
        <w:pStyle w:val="ListParagraph"/>
        <w:numPr>
          <w:ilvl w:val="2"/>
          <w:numId w:val="2"/>
        </w:numPr>
        <w:tabs>
          <w:tab w:val="left" w:pos="670"/>
        </w:tabs>
        <w:spacing w:before="13" w:line="254" w:lineRule="auto"/>
        <w:ind w:left="669" w:right="1994" w:hanging="240"/>
        <w:rPr>
          <w:color w:val="231F20"/>
          <w:sz w:val="18"/>
        </w:rPr>
      </w:pPr>
      <w:r>
        <w:pict>
          <v:group id="_x0000_s1163" style="position:absolute;left:0;text-align:left;margin-left:489.1pt;margin-top:4.45pt;width:81.5pt;height:76.25pt;z-index:251641344;mso-position-horizontal-relative:page" coordorigin="9782,89" coordsize="1630,1525">
            <v:shape id="_x0000_s1225" style="position:absolute;left:9785;top:1140;width:736;height:471" coordorigin="9786,1141" coordsize="736,471" path="m10505,1142r-6,-1l10505,1142r6,l10520,1142r,5l10520,1205r2,9l10520,1221r-4,9l10355,1575r-6,12l10342,1599r-12,9l10307,1612r-490,l9802,1612r-15,-7l9786,1588r,-51l9788,1549r1,3l9801,1552r498,l10308,1553r10,-1l10327,1545r12,-14l10505,1142xe" filled="f" strokecolor="#231f20" strokeweight=".18pt">
              <v:path arrowok="t"/>
            </v:shape>
            <v:shape id="_x0000_s1224" style="position:absolute;left:9784;top:1141;width:742;height:415" coordorigin="9784,1142" coordsize="742,415" path="m10526,1142r-494,l10012,1144r-222,378l9784,1539r3,10l9798,1555r15,1l10296,1556r22,-3l10332,1545r7,-11l10344,1522r171,-356l10524,1145r2,-3xe" stroked="f">
              <v:path arrowok="t"/>
            </v:shape>
            <v:shape id="_x0000_s1223" style="position:absolute;left:9784;top:1141;width:742;height:415" coordorigin="9784,1142" coordsize="742,415" path="m10032,1142r473,l10526,1142r-2,3l10515,1166r-171,356l10339,1534r-7,11l10318,1553r-22,3l9813,1556r-15,-1l9787,1549r-3,-10l9790,1522r196,-358l9991,1155r8,-7l10012,1144r20,-2xe" filled="f" strokecolor="#231f20" strokeweight=".18pt">
              <v:path arrowok="t"/>
            </v:shape>
            <v:rect id="_x0000_s1222" style="position:absolute;left:10155;top:1112;width:38;height:67" stroked="f"/>
            <v:rect id="_x0000_s1221" style="position:absolute;left:10155;top:1112;width:38;height:67" filled="f" strokecolor="#231f20" strokeweight=".18pt"/>
            <v:rect id="_x0000_s1220" style="position:absolute;left:10275;top:1112;width:42;height:67" stroked="f"/>
            <v:rect id="_x0000_s1219" style="position:absolute;left:10275;top:1112;width:42;height:67" filled="f" strokecolor="#231f20" strokeweight=".18pt"/>
            <v:shape id="_x0000_s1218" style="position:absolute;left:10047;top:1079;width:161;height:90" coordorigin="10047,1080" coordsize="161,90" o:spt="100" adj="0,,0" path="m10208,1080r-47,l10058,1148r-11,22l10155,1100r44,l10208,1080xm10199,1100r-44,l10155,1112r38,l10199,1100xe" stroked="f">
              <v:stroke joinstyle="round"/>
              <v:formulas/>
              <v:path arrowok="t" o:connecttype="segments"/>
            </v:shape>
            <v:shape id="_x0000_s1217" style="position:absolute;left:10047;top:1079;width:161;height:90" coordorigin="10047,1080" coordsize="161,90" path="m10155,1112r38,l10208,1080r-47,l10058,1148r-11,22l10155,1100r,12xe" filled="f" strokecolor="#231f20" strokeweight=".18pt">
              <v:path arrowok="t"/>
            </v:shape>
            <v:shape id="_x0000_s1216" style="position:absolute;left:10047;top:1099;width:108;height:71" coordorigin="10047,1100" coordsize="108,71" path="m10155,1100r-108,70l10155,1168r,-56l10155,1100xe" stroked="f">
              <v:path arrowok="t"/>
            </v:shape>
            <v:shape id="_x0000_s1215" style="position:absolute;left:10047;top:1099;width:108;height:71" coordorigin="10047,1100" coordsize="108,71" path="m10155,1168r-108,2l10155,1100r,12l10155,1168xe" filled="f" strokecolor="#231f20" strokeweight=".18pt">
              <v:path arrowok="t"/>
            </v:shape>
            <v:shape id="_x0000_s1214" style="position:absolute;left:10328;top:1097;width:137;height:61" coordorigin="10328,1097" coordsize="137,61" path="m10328,1097r,61l10465,1156r-137,-59xe" stroked="f">
              <v:path arrowok="t"/>
            </v:shape>
            <v:shape id="_x0000_s1213" style="position:absolute;left:10328;top:1097;width:137;height:61" coordorigin="10328,1097" coordsize="137,61" path="m10465,1156r-137,-59l10328,1158r137,-2xe" filled="f" strokecolor="#231f20" strokeweight=".18pt">
              <v:path arrowok="t"/>
            </v:shape>
            <v:shape id="_x0000_s1212" style="position:absolute;left:10316;top:1097;width:12;height:82" coordorigin="10317,1097" coordsize="12,82" path="m10328,1097r-11,15l10317,1179r11,-21l10328,1097xe" stroked="f">
              <v:path arrowok="t"/>
            </v:shape>
            <v:shape id="_x0000_s1211" style="position:absolute;left:10316;top:1097;width:12;height:82" coordorigin="10317,1097" coordsize="12,82" path="m10317,1112r11,-15l10328,1158r-11,21l10317,1112xe" filled="f" strokecolor="#231f20" strokeweight=".18pt">
              <v:path arrowok="t"/>
            </v:shape>
            <v:shape id="_x0000_s1210" style="position:absolute;left:10193;top:1079;width:15;height:100" coordorigin="10193,1080" coordsize="15,100" path="m10208,1080r-15,32l10193,1179r15,-37l10208,1080xe" stroked="f">
              <v:path arrowok="t"/>
            </v:shape>
            <v:shape id="_x0000_s1209" style="position:absolute;left:10193;top:1079;width:15;height:100" coordorigin="10193,1080" coordsize="15,100" path="m10193,1179r15,-37l10208,1080r-15,32l10193,1179xe" filled="f" strokecolor="#231f20" strokeweight=".18pt">
              <v:path arrowok="t"/>
            </v:shape>
            <v:shape id="_x0000_s1208" style="position:absolute;left:9856;top:1487;width:151;height:51" coordorigin="9856,1488" coordsize="151,51" path="m10006,1488r-39,l9856,1539r150,l10006,1488xe" stroked="f">
              <v:path arrowok="t"/>
            </v:shape>
            <v:shape id="_x0000_s1207" style="position:absolute;left:9856;top:1487;width:151;height:51" coordorigin="9856,1488" coordsize="151,51" path="m9856,1539r150,l10006,1488r-39,l9856,1539xe" filled="f" strokecolor="#231f20" strokeweight=".18pt">
              <v:path arrowok="t"/>
            </v:shape>
            <v:shape id="_x0000_s1206" style="position:absolute;left:9966;top:1445;width:62;height:42" coordorigin="9967,1446" coordsize="62,42" path="m10028,1446r-39,l9967,1488r39,l10028,1446xe" stroked="f">
              <v:path arrowok="t"/>
            </v:shape>
            <v:shape id="_x0000_s1205" style="position:absolute;left:9966;top:1445;width:62;height:42" coordorigin="9967,1446" coordsize="62,42" path="m10006,1488r-39,l9989,1446r39,l10006,1488xe" filled="f" strokecolor="#231f20" strokeweight=".18pt">
              <v:path arrowok="t"/>
            </v:shape>
            <v:shape id="_x0000_s1204" style="position:absolute;left:10006;top:1445;width:23;height:93" coordorigin="10006,1445" coordsize="23,93" path="m10029,1445r-23,43l10006,1537r23,-36l10029,1445xe" stroked="f">
              <v:path arrowok="t"/>
            </v:shape>
            <v:shape id="_x0000_s1203" style="position:absolute;left:10006;top:1445;width:23;height:93" coordorigin="10006,1445" coordsize="23,93" path="m10006,1537r,-49l10029,1445r,56l10006,1537xe" filled="f" strokecolor="#231f20" strokeweight=".18pt">
              <v:path arrowok="t"/>
            </v:shape>
            <v:shape id="_x0000_s1202" style="position:absolute;left:10062;top:1201;width:243;height:278" coordorigin="10062,1202" coordsize="243,278" path="m10305,1202r-112,l10183,1204r-2,6l10067,1463r-5,9l10063,1479r114,l10181,1475r4,-6l10300,1212r5,-10xe" stroked="f">
              <v:path arrowok="t"/>
            </v:shape>
            <v:shape id="_x0000_s1201" style="position:absolute;left:10062;top:1201;width:243;height:278" coordorigin="10062,1202" coordsize="243,278" path="m10201,1202r89,l10299,1202r6,l10300,1212r-115,257l10181,1475r-4,4l10166,1479r-92,l10063,1479r-1,-7l10067,1463r114,-253l10183,1204r10,-2l10201,1202xe" filled="f" strokecolor="#231f20" strokeweight=".18pt">
              <v:path arrowok="t"/>
            </v:shape>
            <v:shape id="_x0000_s1200" style="position:absolute;left:10075;top:1214;width:214;height:255" coordorigin="10075,1214" coordsize="214,255" path="m10289,1214r-94,l10188,1216r-2,5l10079,1455r-4,8l10076,1469r94,l10174,1465r3,-5l10285,1223r4,-9xe" stroked="f">
              <v:path arrowok="t"/>
            </v:shape>
            <v:shape id="_x0000_s1199" style="position:absolute;left:10075;top:1214;width:214;height:255" coordorigin="10075,1214" coordsize="214,255" path="m10202,1214r75,l10284,1214r5,l10285,1223r-108,237l10174,1465r-4,4l10162,1469r-78,l10076,1469r-1,-6l10079,1455r107,-234l10188,1216r7,-2l10202,1214xe" filled="f" strokecolor="#231f20" strokeweight=".18pt">
              <v:path arrowok="t"/>
            </v:shape>
            <v:shape id="_x0000_s1198" style="position:absolute;left:-151;top:6308;width:309;height:359" coordorigin="-150,6308" coordsize="309,359" o:spt="100" adj="0,,0" path="m10157,1180r158,m10029,1500r75,m10020,1517r74,m10007,1539r84,e" filled="f" strokecolor="#231f20" strokeweight=".18pt">
              <v:stroke joinstyle="round"/>
              <v:formulas/>
              <v:path arrowok="t" o:connecttype="segments"/>
            </v:shape>
            <v:shape id="_x0000_s1197" style="position:absolute;left:10226;top:1227;width:23;height:18" coordorigin="10226,1227" coordsize="23,18" path="m10249,1227r-15,l10226,1244r14,l10249,1227xe" stroked="f">
              <v:path arrowok="t"/>
            </v:shape>
            <v:shape id="_x0000_s1196" style="position:absolute;left:10226;top:1227;width:23;height:18" coordorigin="10226,1227" coordsize="23,18" path="m10226,1244r14,l10249,1227r-15,l10226,1244xe" filled="f" strokecolor="#231f20" strokeweight=".18pt">
              <v:path arrowok="t"/>
            </v:shape>
            <v:shape id="_x0000_s1195" style="position:absolute;left:10213;top:1251;width:23;height:18" coordorigin="10214,1251" coordsize="23,18" path="m10236,1251r-14,l10214,1268r13,l10236,1251xe" stroked="f">
              <v:path arrowok="t"/>
            </v:shape>
            <v:shape id="_x0000_s1194" style="position:absolute;left:10213;top:1251;width:23;height:18" coordorigin="10214,1251" coordsize="23,18" path="m10214,1268r13,l10236,1251r-14,l10214,1268xe" filled="f" strokecolor="#231f20" strokeweight=".18pt">
              <v:path arrowok="t"/>
            </v:shape>
            <v:shape id="_x0000_s1193" style="position:absolute;left:10202;top:1277;width:23;height:18" coordorigin="10203,1278" coordsize="23,18" path="m10225,1278r-14,l10203,1295r13,l10225,1278xe" stroked="f">
              <v:path arrowok="t"/>
            </v:shape>
            <v:shape id="_x0000_s1192" style="position:absolute;left:10202;top:1277;width:23;height:18" coordorigin="10203,1278" coordsize="23,18" path="m10203,1295r13,l10225,1278r-14,l10203,1295xe" filled="f" strokecolor="#231f20" strokeweight=".18pt">
              <v:path arrowok="t"/>
            </v:shape>
            <v:shape id="_x0000_s1191" style="position:absolute;left:10191;top:1304;width:23;height:18" coordorigin="10191,1304" coordsize="23,18" path="m10214,1304r-15,l10191,1321r14,l10214,1304xe" stroked="f">
              <v:path arrowok="t"/>
            </v:shape>
            <v:shape id="_x0000_s1190" style="position:absolute;left:10191;top:1304;width:23;height:18" coordorigin="10191,1304" coordsize="23,18" path="m10191,1321r14,l10214,1304r-15,l10191,1321xe" filled="f" strokecolor="#231f20" strokeweight=".18pt">
              <v:path arrowok="t"/>
            </v:shape>
            <v:shape id="_x0000_s1189" style="position:absolute;left:10178;top:1334;width:23;height:18" coordorigin="10179,1335" coordsize="23,18" path="m10201,1335r-14,l10179,1352r13,l10201,1335xe" stroked="f">
              <v:path arrowok="t"/>
            </v:shape>
            <v:shape id="_x0000_s1188" style="position:absolute;left:10178;top:1334;width:23;height:18" coordorigin="10179,1335" coordsize="23,18" path="m10179,1352r13,l10201,1335r-14,l10179,1352xe" filled="f" strokecolor="#231f20" strokeweight=".18pt">
              <v:path arrowok="t"/>
            </v:shape>
            <v:shape id="_x0000_s1187" style="position:absolute;left:10164;top:1364;width:23;height:18" coordorigin="10164,1365" coordsize="23,18" path="m10187,1365r-15,l10164,1382r14,l10187,1365xe" stroked="f">
              <v:path arrowok="t"/>
            </v:shape>
            <v:shape id="_x0000_s1186" style="position:absolute;left:10164;top:1364;width:23;height:18" coordorigin="10164,1365" coordsize="23,18" path="m10164,1382r14,l10187,1365r-15,l10164,1382xe" filled="f" strokecolor="#231f20" strokeweight=".18pt">
              <v:path arrowok="t"/>
            </v:shape>
            <v:shape id="_x0000_s1185" style="position:absolute;left:10152;top:1392;width:23;height:18" coordorigin="10152,1392" coordsize="23,18" path="m10174,1392r-14,l10152,1409r14,l10174,1392xe" stroked="f">
              <v:path arrowok="t"/>
            </v:shape>
            <v:shape id="_x0000_s1184" style="position:absolute;left:10152;top:1392;width:23;height:18" coordorigin="10152,1392" coordsize="23,18" path="m10152,1409r14,l10174,1392r-14,l10152,1409xe" filled="f" strokecolor="#231f20" strokeweight=".18pt">
              <v:path arrowok="t"/>
            </v:shape>
            <v:shape id="_x0000_s1183" style="position:absolute;left:10137;top:1420;width:23;height:18" coordorigin="10138,1421" coordsize="23,18" path="m10160,1421r-14,l10138,1438r13,l10160,1421xe" stroked="f">
              <v:path arrowok="t"/>
            </v:shape>
            <v:shape id="_x0000_s1182" style="position:absolute;left:10137;top:1420;width:23;height:18" coordorigin="10138,1421" coordsize="23,18" path="m10138,1438r13,l10160,1421r-14,l10138,1438xe" filled="f" strokecolor="#231f20" strokeweight=".18pt">
              <v:path arrowok="t"/>
            </v:shape>
            <v:shape id="_x0000_s1181" style="position:absolute;left:10275;top:1079;width:203;height:77" coordorigin="10275,1080" coordsize="203,77" o:spt="100" adj="0,,0" path="m10378,1097r-50,l10465,1156r13,-14l10378,1097xm10338,1080r-45,l10275,1112r42,1l10328,1097r50,l10338,1080xe" stroked="f">
              <v:stroke joinstyle="round"/>
              <v:formulas/>
              <v:path arrowok="t" o:connecttype="segments"/>
            </v:shape>
            <v:shape id="_x0000_s1180" style="position:absolute;left:10275;top:1079;width:203;height:77" coordorigin="10275,1080" coordsize="203,77" path="m10275,1112r42,1l10328,1097r137,59l10478,1142r-140,-62l10293,1080r-18,32xe" filled="f" strokecolor="#231f20" strokeweight=".18pt">
              <v:path arrowok="t"/>
            </v:shape>
            <v:shape id="_x0000_s1179" style="position:absolute;left:10091;top:1487;width:174;height:51" coordorigin="10091,1488" coordsize="174,51" path="m10131,1488r-40,l10091,1539r174,l10131,1488xe" stroked="f">
              <v:path arrowok="t"/>
            </v:shape>
            <v:shape id="_x0000_s1178" style="position:absolute;left:10091;top:1487;width:174;height:51" coordorigin="10091,1488" coordsize="174,51" path="m10265,1539r-174,l10091,1488r40,l10265,1539xe" filled="f" strokecolor="#231f20" strokeweight=".18pt">
              <v:path arrowok="t"/>
            </v:shape>
            <v:shape id="_x0000_s1177" style="position:absolute;left:10091;top:1444;width:60;height:43" coordorigin="10091,1445" coordsize="60,43" path="m10151,1445r-41,l10091,1488r40,l10151,1445xe" stroked="f">
              <v:path arrowok="t"/>
            </v:shape>
            <v:shape id="_x0000_s1176" style="position:absolute;left:10091;top:1444;width:60;height:43" coordorigin="10091,1445" coordsize="60,43" path="m10091,1488r40,l10151,1445r-41,l10091,1488xe" filled="f" strokecolor="#231f20" strokeweight=".18pt">
              <v:path arrowok="t"/>
            </v:shape>
            <v:shape id="_x0000_s1175" style="position:absolute;left:10137;top:1444;width:15;height:35" coordorigin="10137,1444" coordsize="15,35" path="m10151,1444r-14,31l10151,1479r,-35xe" stroked="f">
              <v:path arrowok="t"/>
            </v:shape>
            <v:shape id="_x0000_s1174" style="position:absolute;left:10137;top:1444;width:15;height:35" coordorigin="10137,1444" coordsize="15,35" path="m10151,1444r,35l10137,1475r14,-31xe" filled="f" strokecolor="#231f20" strokeweight=".18pt">
              <v:path arrowok="t"/>
            </v:shape>
            <v:shape id="_x0000_s1173" style="position:absolute;left:10122;top:1465;width:152;height:73" coordorigin="10122,1466" coordsize="152,73" path="m10145,1466r-11,l10122,1488r9,l10265,1539r9,-21l10145,1466xe" stroked="f">
              <v:path arrowok="t"/>
            </v:shape>
            <v:shape id="_x0000_s1172" style="position:absolute;left:10122;top:1465;width:152;height:73" coordorigin="10122,1466" coordsize="152,73" path="m10122,1488r9,l10265,1539r9,-21l10145,1466r-11,l10122,1488xe" filled="f" strokecolor="#231f20" strokeweight=".18pt">
              <v:path arrowok="t"/>
            </v:shape>
            <v:shape id="_x0000_s1171" style="position:absolute;left:9856;top:1460;width:126;height:78" coordorigin="9856,1461" coordsize="126,78" path="m9981,1461r-112,54l9856,1539r111,-51l9981,1461xe" stroked="f">
              <v:path arrowok="t"/>
            </v:shape>
            <v:shape id="_x0000_s1170" style="position:absolute;left:9856;top:1460;width:126;height:78" coordorigin="9856,1461" coordsize="126,78" path="m9856,1539r111,-51l9981,1461r-112,54l9856,1539xe" filled="f" strokecolor="#231f20" strokeweight=".18pt">
              <v:path arrowok="t"/>
            </v:shape>
            <v:shape id="_x0000_s1169" type="#_x0000_t75" style="position:absolute;left:10148;top:172;width:448;height:359">
              <v:imagedata r:id="rId14" o:title=""/>
            </v:shape>
            <v:shape id="_x0000_s1168" style="position:absolute;left:-55;top:5981;width:1166;height:642" coordorigin="-54,5981" coordsize="1166,642" o:spt="100" adj="0,,0" path="m10271,489r49,24l10398,523r75,5l10510,538r5,7l10521,547r7,5l10559,578r37,28l10640,625r51,-2l10684,626r-10,-4l10669,632t-378,9l10305,630r17,-14l10338,603r12,-9l10366,586r14,-9l10394,566r12,-11m10528,580r6,21l10546,619r14,17l10574,651t146,77l10802,715r86,-8l10975,703r87,-2l11148,699r83,-2l11237,668r5,-29l11246,610r2,-29m11157,349r-54,14l11044,374r-58,14l10932,406m10245,208r28,-31l10294,146r22,-27l10343,102r58,-11l10459,91r57,8l10574,108r17,4l10606,121r12,11l10628,146r38,57l10711,253r50,45l10814,341r26,22l10869,386r31,16l10933,406t368,-138l11323,261r24,-6l11370,248r23,-11l11389,239r-4,2l11382,244t-41,39l11329,280r-7,-19l11312,266r-43,18l11227,300r-42,18l11145,339r43,51l11220,450r19,65l11247,581r-1,37l11241,655r-9,37l11217,727r54,1l11318,728r46,2l11410,733t-192,-8l11213,724r-2,-22l11199,701e" filled="f" strokecolor="#231f20" strokeweight=".18pt">
              <v:stroke joinstyle="round"/>
              <v:formulas/>
              <v:path arrowok="t" o:connecttype="segments"/>
            </v:shape>
            <v:shape id="_x0000_s1167" type="#_x0000_t75" style="position:absolute;left:10394;top:548;width:325;height:181">
              <v:imagedata r:id="rId15" o:title=""/>
            </v:shape>
            <v:shape id="_x0000_s1166" style="position:absolute;left:10558;top:262;width:7;height:125" coordorigin="10559,262" coordsize="7,125" path="m10560,387r4,-15l10565,332r-2,-44l10559,262e" filled="f" strokecolor="#231f20" strokeweight=".18pt">
              <v:path arrowok="t"/>
            </v:shape>
            <v:shape id="_x0000_s1165" type="#_x0000_t75" style="position:absolute;left:10153;top:231;width:323;height:664">
              <v:imagedata r:id="rId16" o:title=""/>
            </v:shape>
            <v:line id="_x0000_s1164" style="position:absolute" from="10242,893" to="10239,1235" strokecolor="#231f20" strokeweight=".18pt"/>
            <w10:wrap anchorx="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2" type="#_x0000_t136" style="position:absolute;left:0;text-align:left;margin-left:505.3pt;margin-top:65.9pt;width:11.5pt;height:1.6pt;rotation:294;z-index:251645440;mso-position-horizontal-relative:page" fillcolor="#231f20" stroked="f">
            <o:extrusion v:ext="view" autorotationcenter="t"/>
            <v:textpath style="font-family:&quot;&amp;quot&quot;;font-size:1pt;v-text-kern:t;mso-text-shadow:auto" string="1 2 3 4 5 6 7 8"/>
            <w10:wrap anchorx="page"/>
          </v:shape>
        </w:pict>
      </w:r>
      <w:r>
        <w:pict>
          <v:shape id="_x0000_s1161" type="#_x0000_t136" style="position:absolute;left:0;text-align:left;margin-left:510.25pt;margin-top:66.05pt;width:14.35pt;height:1.6pt;rotation:294;z-index:251646464;mso-position-horizontal-relative:page" fillcolor="#231f20" stroked="f">
            <o:extrusion v:ext="view" autorotationcenter="t"/>
            <v:textpath style="font-family:&quot;&amp;quot&quot;;font-size:1pt;v-text-kern:t;mso-text-shadow:auto" string="HELENA  LABORATORIES"/>
            <w10:wrap anchorx="page"/>
          </v:shape>
        </w:pict>
      </w:r>
      <w:r>
        <w:rPr>
          <w:color w:val="231F20"/>
          <w:sz w:val="18"/>
        </w:rPr>
        <w:t xml:space="preserve">Fill each well in the sample plate with 3 µL of sample using </w:t>
      </w:r>
      <w:r>
        <w:rPr>
          <w:color w:val="231F20"/>
          <w:spacing w:val="-2"/>
          <w:sz w:val="18"/>
        </w:rPr>
        <w:t xml:space="preserve">the </w:t>
      </w:r>
      <w:r>
        <w:rPr>
          <w:color w:val="231F20"/>
          <w:spacing w:val="-3"/>
          <w:sz w:val="18"/>
        </w:rPr>
        <w:t xml:space="preserve">microdispenser. </w:t>
      </w:r>
      <w:r>
        <w:rPr>
          <w:color w:val="231F20"/>
          <w:sz w:val="18"/>
        </w:rPr>
        <w:t xml:space="preserve">Expel the sam- ples as a bead on the tip of </w:t>
      </w:r>
      <w:r>
        <w:rPr>
          <w:color w:val="231F20"/>
          <w:spacing w:val="-2"/>
          <w:sz w:val="18"/>
        </w:rPr>
        <w:t xml:space="preserve">the </w:t>
      </w:r>
      <w:r>
        <w:rPr>
          <w:color w:val="231F20"/>
          <w:sz w:val="18"/>
        </w:rPr>
        <w:t>g</w:t>
      </w:r>
      <w:r>
        <w:rPr>
          <w:color w:val="231F20"/>
          <w:sz w:val="18"/>
        </w:rPr>
        <w:t xml:space="preserve">lass tube; then touch this bead to the well. Cover the samples with a glass slide if they are </w:t>
      </w:r>
      <w:r>
        <w:rPr>
          <w:color w:val="231F20"/>
          <w:spacing w:val="-2"/>
          <w:sz w:val="18"/>
        </w:rPr>
        <w:t xml:space="preserve">not </w:t>
      </w:r>
      <w:r>
        <w:rPr>
          <w:color w:val="231F20"/>
          <w:sz w:val="18"/>
        </w:rPr>
        <w:t>used within 2</w:t>
      </w:r>
      <w:r>
        <w:rPr>
          <w:color w:val="231F20"/>
          <w:spacing w:val="-2"/>
          <w:sz w:val="18"/>
        </w:rPr>
        <w:t xml:space="preserve"> </w:t>
      </w:r>
      <w:r>
        <w:rPr>
          <w:color w:val="231F20"/>
          <w:sz w:val="18"/>
        </w:rPr>
        <w:t>minutes.</w:t>
      </w:r>
    </w:p>
    <w:p w:rsidR="006B4D85" w:rsidRDefault="004762B3">
      <w:pPr>
        <w:pStyle w:val="ListParagraph"/>
        <w:numPr>
          <w:ilvl w:val="2"/>
          <w:numId w:val="2"/>
        </w:numPr>
        <w:tabs>
          <w:tab w:val="left" w:pos="670"/>
        </w:tabs>
        <w:spacing w:before="5" w:line="254" w:lineRule="auto"/>
        <w:ind w:left="669" w:right="1994" w:hanging="240"/>
        <w:rPr>
          <w:color w:val="231F20"/>
          <w:sz w:val="18"/>
        </w:rPr>
      </w:pPr>
      <w:r>
        <w:pict>
          <v:group id="_x0000_s1153" style="position:absolute;left:0;text-align:left;margin-left:486.5pt;margin-top:1.4pt;width:89.8pt;height:60.45pt;z-index:251642368;mso-position-horizontal-relative:page" coordorigin="9730,28" coordsize="1796,1209">
            <v:shape id="_x0000_s1160" style="position:absolute;left:-372;top:4250;width:1416;height:588" coordorigin="-371,4250" coordsize="1416,588" o:spt="100" adj="0,,0" path="m10479,375r22,-8l10523,357r22,-10l10567,339r14,-2l10595,339r13,5l10621,350r11,13l10633,379r-7,18l10617,412t31,-13l10618,417r-25,23l10569,465r-28,22l10532,494r-10,7l10512,507r-11,4l10491,513r-12,2l10467,518r-10,2l10441,523r-13,2l10415,528r-16,4l10380,538r-20,5l10340,547r-19,5l10303,559r-16,11l10272,583r-14,13l10250,608r-4,15l10245,639r2,15l10263,667r32,5l10332,672r37,-3l10383,667r14,-1l10410,665r14,-3l10439,660r13,1l10468,659r21,-7l10502,645r12,-6l10528,634r15,-3l10585,626r34,-3l10649,620r32,-2l10692,616r11,-4l10714,607r11,-4l10749,591r24,-13l10797,565r26,-11l10852,542r36,-15l10922,510r26,-16l10966,487r26,-2l11026,484r38,-2l11075,481r12,-1l11099,477r39,-3l11218,473r97,2l11403,481r54,10m10965,208r1,-5l10999,199r2,-1l11013,195r7,-1l11028,193r12,-3l11062,185r22,-4l11105,178r23,-2l11138,174r12,-2l11161,171r11,-2l11201,165r29,-4l11259,157r29,-4l11299,151r12,-3l11322,145r11,-5l11348,137r15,-2l11379,134r15,-5l11401,125r10,9l11413,140r6,20l11425,181r5,21l11434,223r6,45l11446,312r5,45l11456,402r4,40l11462,482r3,39l11469,562r3,16l11475,595r4,17l11484,628r25,l11523,629m10481,362r-10,8l10462,379r-8,10l10445,398r-13,13l10417,422r-15,9l10386,440r-12,5l10359,447r-8,9l10339,469r-10,14l10318,497r-13,13l10302,513r-1,5l10298,522r-24,23l10248,564r-29,16l10190,596r-17,7l10155,607r-18,l10119,604r-3,-1l10108,597r2,-2l10133,577r23,-16l10168,545r-13,-16l10154,528r8,-6l10163,522r38,-33l10232,451r26,-41l10280,367r5,-10l10291,347r10,-7l10331,321r31,-17l10392,286r29,-20l10459,238r39,-25l10537,190r41,-24l10593,160r16,-3l10624,158r15,6m10202,489r-32,-18l10167,435r11,-48l10185,333r-1,-3l10190,331r,l10197,312r10,-17l10220,282r15,-12l10283,239r33,-24l10337,199r12,-8l10385,171r33,-16l10456,135r54,-32l10525,97r25,-6l10575,86r16,-1l10618,92r20,10l10657,112r26,9l10694,125r11,3l10717,132r11,4l10734,139r8,-2l10749,140r9,3l10774,149r15,7l10798,159r14,4l10832,169r20,6l10866,179r23,11l10919,202r49,9l11049,217e" filled="f" strokecolor="#231f20" strokeweight=".22pt">
              <v:stroke joinstyle="round"/>
              <v:formulas/>
              <v:path arrowok="t" o:connecttype="segments"/>
            </v:shape>
            <v:shape id="_x0000_s1159" type="#_x0000_t75" style="position:absolute;left:11378;top:28;width:147;height:120">
              <v:imagedata r:id="rId17" o:title=""/>
            </v:shape>
            <v:shape id="_x0000_s1158" style="position:absolute;left:-747;top:4650;width:1751;height:750" coordorigin="-747,4650" coordsize="1751,750" o:spt="100" adj="0,,0" path="m11409,485r4,27l11420,539r9,25l11444,587r8,8l11460,603r8,9l11475,621r2,-4l11482,626r,-7m10440,737r319,251l10168,1234,9732,858r165,-60e" filled="f" strokecolor="#231f20" strokeweight=".22pt">
              <v:stroke joinstyle="round"/>
              <v:formulas/>
              <v:path arrowok="t" o:connecttype="segments"/>
            </v:shape>
            <v:shape id="_x0000_s1157" type="#_x0000_t75" style="position:absolute;left:9894;top:624;width:368;height:308">
              <v:imagedata r:id="rId18" o:title=""/>
            </v:shape>
            <v:shape id="_x0000_s1156" style="position:absolute;left:9971;top:703;width:414;height:209" coordorigin="9972,704" coordsize="414,209" path="m9974,891r29,22l10385,774r,-70l10003,838r-29,-24l9994,807r-22,-20l10022,770e" filled="f" strokecolor="#231f20" strokeweight=".22pt">
              <v:path arrowok="t"/>
            </v:shape>
            <v:shape id="_x0000_s1155" type="#_x0000_t75" style="position:absolute;left:10022;top:527;width:456;height:271">
              <v:imagedata r:id="rId19" o:title=""/>
            </v:shape>
            <v:shape id="_x0000_s1154" style="position:absolute;left:10178;top:393;width:20;height:86" coordorigin="10179,394" coordsize="20,86" path="m10179,479r6,-13l10195,437r3,-30l10181,394e" filled="f" strokecolor="#231f20" strokeweight=".22pt">
              <v:path arrowok="t"/>
            </v:shape>
            <w10:wrap anchorx="page"/>
          </v:group>
        </w:pict>
      </w:r>
      <w:r>
        <w:pict>
          <v:group id="_x0000_s1133" style="position:absolute;left:0;text-align:left;margin-left:489.15pt;margin-top:75.75pt;width:81.35pt;height:41.3pt;z-index:251643392;mso-position-horizontal-relative:page" coordorigin="9783,1515" coordsize="1627,826">
            <v:shape id="_x0000_s1152" style="position:absolute;left:-5;top:4376;width:724;height:387" coordorigin="-4,4377" coordsize="724,387" o:spt="100" adj="0,,0" path="m9789,2115r147,-66m10143,2338r2,-47l9787,2116r-2,47l10143,2338xm9941,2122r-27,-13l9835,2120r275,138l10040,2168r-40,-20l10029,2133r35,18l10038,2166t70,90l10132,2245r-68,-93m9835,2115r24,-13l9941,2089r-28,21m9990,2198r,-226l9941,1952r,222l9990,2198xm10143,2291r360,-171m10143,2338r365,-181e" filled="f" strokecolor="#231f20" strokeweight=".22pt">
              <v:stroke joinstyle="round"/>
              <v:formulas/>
              <v:path arrowok="t" o:connecttype="segments"/>
            </v:shape>
            <v:shape id="_x0000_s1151" style="position:absolute;left:-514;top:4346;width:607;height:395" coordorigin="-514,4347" coordsize="607,395" o:spt="100" adj="0,,0" path="m10455,1957r13,8l10504,1944t43,82l10491,1953r,57l10538,2038t-47,-28l10467,2023r,-57m10464,2023r-19,-13l10445,1988t9,-115l10454,1984r-386,173l10068,2039r386,-166xm10453,1871r-39,-11l10024,2021r,112m10024,2021r43,18m10469,1935r,-156l10416,1763r-475,187m9991,1972r477,-192e" filled="f" strokecolor="#231f20" strokeweight=".22pt">
              <v:stroke joinstyle="round"/>
              <v:formulas/>
              <v:path arrowok="t" o:connecttype="segments"/>
            </v:shape>
            <v:shape id="_x0000_s1150" style="position:absolute;left:10193;top:1796;width:29;height:75" coordorigin="10194,1796" coordsize="29,75" o:spt="100" adj="0,,0" path="m10194,1796r,69l10200,1871r16,l10222,1865r,-63l10200,1802r-6,-6xm10222,1801r-8,1l10216,1802r6,l10222,1801xe" stroked="f">
              <v:stroke joinstyle="round"/>
              <v:formulas/>
              <v:path arrowok="t" o:connecttype="segments"/>
            </v:shape>
            <v:shape id="_x0000_s1149" style="position:absolute;left:10193;top:1796;width:29;height:75" coordorigin="10194,1796" coordsize="29,75" path="m10208,1871r8,l10222,1865r,-8l10222,1801r-8,1l10216,1802r-8,l10200,1802r-6,-6l10194,1804r,53l10194,1865r6,6l10208,1871xe" filled="f" strokecolor="#231f20" strokeweight=".22pt">
              <v:path arrowok="t"/>
            </v:shape>
            <v:shape id="_x0000_s1148" style="position:absolute;left:10194;top:1807;width:28;height:13" coordorigin="10194,1808" coordsize="28,13" path="m10222,1820r-28,-12l10203,1814r8,6l10222,1820e" stroked="f">
              <v:path arrowok="t"/>
            </v:shape>
            <v:shape id="_x0000_s1147" style="position:absolute;left:10194;top:1807;width:28;height:13" coordorigin="10194,1808" coordsize="28,13" path="m10194,1808r9,6l10211,1820r11,e" filled="f" strokecolor="#231f20" strokeweight=".22pt">
              <v:path arrowok="t"/>
            </v:shape>
            <v:shape id="_x0000_s1146" style="position:absolute;left:10193;top:1819;width:28;height:13" coordorigin="10193,1820" coordsize="28,13" path="m10193,1820r9,6l10210,1832r11,l10193,1820xe" stroked="f">
              <v:path arrowok="t"/>
            </v:shape>
            <v:shape id="_x0000_s1145" style="position:absolute;left:10193;top:1819;width:28;height:13" coordorigin="10193,1820" coordsize="28,13" path="m10193,1820r9,6l10210,1832r11,e" filled="f" strokecolor="#231f20" strokeweight=".22pt">
              <v:path arrowok="t"/>
            </v:shape>
            <v:shape id="_x0000_s1144" style="position:absolute;left:10194;top:1832;width:28;height:13" coordorigin="10194,1832" coordsize="28,13" path="m10194,1832r9,6l10211,1844r11,l10194,1832xe" stroked="f">
              <v:path arrowok="t"/>
            </v:shape>
            <v:shape id="_x0000_s1143" style="position:absolute;left:10194;top:1832;width:28;height:13" coordorigin="10194,1832" coordsize="28,13" path="m10194,1832r9,6l10211,1844r11,e" filled="f" strokecolor="#231f20" strokeweight=".22pt">
              <v:path arrowok="t"/>
            </v:shape>
            <v:shape id="_x0000_s1142" style="position:absolute;left:10194;top:1843;width:28;height:13" coordorigin="10194,1843" coordsize="28,13" path="m10194,1843r9,6l10211,1855r11,l10194,1843xe" stroked="f">
              <v:path arrowok="t"/>
            </v:shape>
            <v:shape id="_x0000_s1141" style="position:absolute;left:10194;top:1843;width:28;height:13" coordorigin="10194,1843" coordsize="28,13" path="m10194,1843r9,6l10211,1855r11,e" filled="f" strokecolor="#231f20" strokeweight=".22pt">
              <v:path arrowok="t"/>
            </v:shape>
            <v:shape id="_x0000_s1140" style="position:absolute;left:10193;top:1852;width:25;height:13" coordorigin="10193,1853" coordsize="25,13" path="m10193,1853r9,6l10207,1865r11,l10193,1853xe" stroked="f">
              <v:path arrowok="t"/>
            </v:shape>
            <v:shape id="_x0000_s1139" style="position:absolute;left:10193;top:1852;width:25;height:13" coordorigin="10193,1853" coordsize="25,13" path="m10193,1853r9,6l10207,1865r11,e" filled="f" strokecolor="#231f20" strokeweight=".22pt">
              <v:path arrowok="t"/>
            </v:shape>
            <v:shape id="_x0000_s1138" style="position:absolute;left:10201;top:1801;width:21;height:9" coordorigin="10201,1801" coordsize="21,9" path="m10201,1801r8,7l10211,1810r11,l10201,1801xe" stroked="f">
              <v:path arrowok="t"/>
            </v:shape>
            <v:shape id="_x0000_s1137" style="position:absolute;left:10201;top:1801;width:21;height:9" coordorigin="10201,1801" coordsize="21,9" path="m10201,1801r8,7l10211,1810r11,e" filled="f" strokecolor="#231f20" strokeweight=".22pt">
              <v:path arrowok="t"/>
            </v:shape>
            <v:shape id="_x0000_s1136" style="position:absolute;left:10502;top:1841;width:835;height:332" coordorigin="10503,1841" coordsize="835,332" path="m10892,1841r-25,1l10843,1851r-21,16l10803,1884r-17,15l10730,1938r-64,27l10597,1993r-59,45l10503,2114r5,33l10530,2166r30,7l10591,2170r69,-28l10725,2108r65,-35l10860,2047r38,-7l10937,2036r39,-5l11013,2022r10,-4l11035,2022r9,-3l11098,1997r53,-24l11204,1951r56,-19l11278,1926r21,-8l11320,1910r17,-6e" filled="f" strokecolor="#231f20" strokeweight=".22pt">
              <v:path arrowok="t"/>
            </v:shape>
            <v:shape id="_x0000_s1135" type="#_x0000_t75" style="position:absolute;left:10505;top:2055;width:126;height:121">
              <v:imagedata r:id="rId20" o:title=""/>
            </v:shape>
            <v:shape id="_x0000_s1134" style="position:absolute;left:-817;top:4215;width:1331;height:498" coordorigin="-816,4216" coordsize="1331,498" o:spt="100" adj="0,,0" path="m10895,1740r-14,l10870,1745r-9,8l10854,1763r-5,10l10844,1784r-5,10l10835,1805r-5,14l10828,1833r-1,14l10826,1862t-220,-313l10630,1534r14,-7l10653,1523r11,-4l10688,1517r24,11l10736,1542r25,12l10814,1562r54,3l10921,1569r53,12l11049,1599r73,5l11194,1598r71,-12l11336,1570r71,-15m10778,1573r-93,-12l10587,1540r-86,-13l10443,1533r-44,22l10355,1574r-44,19l10263,1614r-29,23l10209,1672r-23,38l10162,1742r6,13l10197,1767r36,5l10260,1763r26,-24l10310,1718r24,-22l10360,1668t-29,30l10378,1693r46,-8l10464,1667r30,-39m10463,1670r39,6l10542,1690r37,6l10613,1683t-24,13l10624,1719r37,19l10701,1753r40,14m10774,1716r-15,13l10747,1744r-6,16l10746,1775r17,33l10767,1841r,34l10772,1910t-300,-196l10470,1732r-7,14l10452,1759r-13,12m10499,1725r-5,9l10485,1737r-11,2l10467,1742t28,-8l10505,1738r11,4l10526,1747r10,3l10568,1757r31,8l10629,1773r31,10l10679,1788r19,-1l10716,1782r16,-13m10543,1778r-3,23l10520,1815r-27,10l10470,1835t70,-31l10580,1813r43,13l10663,1830r34,-17m10683,1824r21,l10725,1828r21,5l10767,1837t-63,-48l10719,1798r16,8l10751,1814r14,10m10166,1775r-6,12l10153,1796r-9,11l10133,1821r-14,19l10105,1859r-14,18l10076,1896t255,-125l10333,1781r-6,9l10325,1800t-75,-30l10259,1779r-1,9l10250,1795r-11,5l10232,1801r-16,2l10197,1802r-20,-7l10165,1785r-1,-9l10170,1769r8,-3l10198,1756r19,-19l10232,1712r6,-27l10238,1676r-8,-10l10219,1665t346,349l10508,1944r-33,-11l10456,1942e" filled="f" strokecolor="#231f20" strokeweight=".22pt">
              <v:stroke joinstyle="round"/>
              <v:formulas/>
              <v:path arrowok="t" o:connecttype="segments"/>
            </v:shape>
            <w10:wrap anchorx="page"/>
          </v:group>
        </w:pict>
      </w:r>
      <w:r>
        <w:pict>
          <v:shape id="_x0000_s1132" type="#_x0000_t136" style="position:absolute;left:0;text-align:left;margin-left:510.4pt;margin-top:97.95pt;width:6.9pt;height:1.95pt;rotation:337;z-index:251647488;mso-position-horizontal-relative:page" fillcolor="#231f20" stroked="f">
            <o:extrusion v:ext="view" autorotationcenter="t"/>
            <v:textpath style="font-family:&quot;&amp;quot&quot;;font-size:2pt;font-style:italic;v-text-kern:t;mso-text-shadow:auto" string="HELENA"/>
            <w10:wrap anchorx="page"/>
          </v:shape>
        </w:pict>
      </w:r>
      <w:r>
        <w:pict>
          <v:shape id="_x0000_s1131" type="#_x0000_t136" style="position:absolute;left:0;text-align:left;margin-left:502.15pt;margin-top:37.9pt;width:24.9pt;height:1.8pt;rotation:341;z-index:251649536;mso-position-horizontal-relative:page" fillcolor="#231f20" stroked="f">
            <o:extrusion v:ext="view" autorotationcenter="t"/>
            <v:textpath style="font-family:&quot;&amp;quot&quot;;font-size:1pt;font-style:italic;v-text-kern:t;mso-text-shadow:auto" string="1   H2ELE3 NA4      5      6      7      8"/>
            <w10:wrap anchorx="page"/>
          </v:shape>
        </w:pict>
      </w:r>
      <w:r>
        <w:rPr>
          <w:color w:val="231F20"/>
          <w:sz w:val="18"/>
        </w:rPr>
        <w:t>Prime the applicator by depress- ing the tips into the sample wells 3</w:t>
      </w:r>
      <w:r>
        <w:rPr>
          <w:color w:val="231F20"/>
          <w:spacing w:val="-7"/>
          <w:sz w:val="18"/>
        </w:rPr>
        <w:t xml:space="preserve"> </w:t>
      </w:r>
      <w:r>
        <w:rPr>
          <w:color w:val="231F20"/>
          <w:sz w:val="18"/>
        </w:rPr>
        <w:t>or</w:t>
      </w:r>
      <w:r>
        <w:rPr>
          <w:color w:val="231F20"/>
          <w:spacing w:val="-7"/>
          <w:sz w:val="18"/>
        </w:rPr>
        <w:t xml:space="preserve"> </w:t>
      </w:r>
      <w:r>
        <w:rPr>
          <w:color w:val="231F20"/>
          <w:sz w:val="18"/>
        </w:rPr>
        <w:t>4</w:t>
      </w:r>
      <w:r>
        <w:rPr>
          <w:color w:val="231F20"/>
          <w:spacing w:val="-7"/>
          <w:sz w:val="18"/>
        </w:rPr>
        <w:t xml:space="preserve"> </w:t>
      </w:r>
      <w:r>
        <w:rPr>
          <w:color w:val="231F20"/>
          <w:sz w:val="18"/>
        </w:rPr>
        <w:t>times.</w:t>
      </w:r>
      <w:r>
        <w:rPr>
          <w:color w:val="231F20"/>
          <w:spacing w:val="-17"/>
          <w:sz w:val="18"/>
        </w:rPr>
        <w:t xml:space="preserve"> </w:t>
      </w:r>
      <w:r>
        <w:rPr>
          <w:color w:val="231F20"/>
          <w:sz w:val="18"/>
        </w:rPr>
        <w:t>Apply</w:t>
      </w:r>
      <w:r>
        <w:rPr>
          <w:color w:val="231F20"/>
          <w:spacing w:val="-7"/>
          <w:sz w:val="18"/>
        </w:rPr>
        <w:t xml:space="preserve"> </w:t>
      </w:r>
      <w:r>
        <w:rPr>
          <w:color w:val="231F20"/>
          <w:sz w:val="18"/>
        </w:rPr>
        <w:t>this</w:t>
      </w:r>
      <w:r>
        <w:rPr>
          <w:color w:val="231F20"/>
          <w:spacing w:val="-7"/>
          <w:sz w:val="18"/>
        </w:rPr>
        <w:t xml:space="preserve"> </w:t>
      </w:r>
      <w:r>
        <w:rPr>
          <w:color w:val="231F20"/>
          <w:sz w:val="18"/>
        </w:rPr>
        <w:t>loading</w:t>
      </w:r>
      <w:r>
        <w:rPr>
          <w:color w:val="231F20"/>
          <w:spacing w:val="-7"/>
          <w:sz w:val="18"/>
        </w:rPr>
        <w:t xml:space="preserve"> </w:t>
      </w:r>
      <w:r>
        <w:rPr>
          <w:color w:val="231F20"/>
          <w:sz w:val="18"/>
        </w:rPr>
        <w:t xml:space="preserve">to a piece of blotter </w:t>
      </w:r>
      <w:r>
        <w:rPr>
          <w:color w:val="231F20"/>
          <w:spacing w:val="-3"/>
          <w:sz w:val="18"/>
        </w:rPr>
        <w:t xml:space="preserve">paper. </w:t>
      </w:r>
      <w:r>
        <w:rPr>
          <w:color w:val="231F20"/>
          <w:sz w:val="18"/>
        </w:rPr>
        <w:t xml:space="preserve">Priming the applicator makes the second loading much more uniform. Do not load applicator again at this </w:t>
      </w:r>
      <w:proofErr w:type="gramStart"/>
      <w:r>
        <w:rPr>
          <w:color w:val="231F20"/>
          <w:sz w:val="18"/>
        </w:rPr>
        <w:t>point, but</w:t>
      </w:r>
      <w:proofErr w:type="gramEnd"/>
      <w:r>
        <w:rPr>
          <w:color w:val="231F20"/>
          <w:sz w:val="18"/>
        </w:rPr>
        <w:t xml:space="preserve"> proceed quickly to the next</w:t>
      </w:r>
      <w:r>
        <w:rPr>
          <w:color w:val="231F20"/>
          <w:spacing w:val="3"/>
          <w:sz w:val="18"/>
        </w:rPr>
        <w:t xml:space="preserve"> </w:t>
      </w:r>
      <w:r>
        <w:rPr>
          <w:color w:val="231F20"/>
          <w:sz w:val="18"/>
        </w:rPr>
        <w:t>step.</w:t>
      </w:r>
    </w:p>
    <w:p w:rsidR="006B4D85" w:rsidRDefault="004762B3">
      <w:pPr>
        <w:pStyle w:val="ListParagraph"/>
        <w:numPr>
          <w:ilvl w:val="2"/>
          <w:numId w:val="2"/>
        </w:numPr>
        <w:tabs>
          <w:tab w:val="left" w:pos="670"/>
        </w:tabs>
        <w:spacing w:before="1" w:line="249" w:lineRule="auto"/>
        <w:ind w:left="669" w:right="1994" w:hanging="240"/>
        <w:rPr>
          <w:color w:val="231F20"/>
          <w:sz w:val="18"/>
        </w:rPr>
      </w:pPr>
      <w:r>
        <w:pict>
          <v:group id="_x0000_s1120" style="position:absolute;left:0;text-align:left;margin-left:497.4pt;margin-top:30.35pt;width:57.2pt;height:62.75pt;z-index:251644416;mso-position-horizontal-relative:page" coordorigin="9948,607" coordsize="1144,1255">
            <v:shape id="_x0000_s1130" type="#_x0000_t75" style="position:absolute;left:9948;top:1163;width:247;height:139">
              <v:imagedata r:id="rId21" o:title=""/>
            </v:shape>
            <v:shape id="_x0000_s1129" style="position:absolute;left:-398;top:-200;width:5146;height:6521" coordorigin="-398,-200" coordsize="5146,6521" o:spt="100" adj="0,,0" path="m10425,1783r6,-2l10449,1767r3,-3l10495,1739r51,-6l10597,1728r43,-19l10652,1699r16,-10l10686,1681r18,-4l10717,1670r8,-14l10731,1640r5,-16l10740,1611r4,-13l10749,1586r8,-9l10778,1554r15,-26l10802,1499r2,-31l10807,1457r7,-10l10822,1438r5,-11l10830,1413r2,-13l10833,1387r2,-14l10836,1367r7,-3l10844,1360r5,-19l10853,1321r1,-19l10846,1284r-4,-7l10827,1278r-1,-6l10820,1252r-9,-16l10798,1223r-16,-8l10774,1216r-11,-5l10751,1205r-12,-7l11027,1140r16,-11l11050,1121r-2,-11l11038,1093t-433,621l10583,1719r-26,3l10531,1724r-25,2l10485,1730r-19,10l10448,1753r-19,14l10418,1771r-12,-2l10390,1758r-23,-21l10362,1726r1,-12l10365,1702r-1,-11l10358,1684r-9,-5l10341,1672r-6,-8l10321,1642r-21,-20l10283,1609r-8,-2l10259,1579r-34,-35l10189,1511r-25,-24l10156,1474r-6,-17l10144,1440r-8,-17l10133,1419r1,-8l10131,1406r-2,-6l10121,1394r,-5l10124,1373r5,-17l10136,1340r8,-13l10149,1313r-3,-16l10145,1280r8,-14l10151,1268r-6,-7l10143,1261t462,453l10627,1704r17,-12l10662,1680r22,-12l10689,1666r10,-1l10702,1662r8,-10l10717,1640r6,-12l10726,1614r,-4l10731,1606r2,-5l10735,1598r-2,-6l10736,1589r2,-2l10739,1583r4,-3l10764,1558r15,-27l10787,1502r3,-30l10792,1461r8,-10l10808,1441r5,-11l10816,1417r1,-13l10819,1390r2,-13l10822,1371r7,-3l10830,1364r4,-20l10839,1325r,-19l10832,1287r-5,-6l10813,1282r-1,-7l10806,1256r-10,-16l10784,1227r-17,-9l10760,1219r-11,-4l10736,1208r-11,-6m10476,609r-97,101l10299,782r-61,51l10198,872r-19,34l10165,966r-11,47l10143,1061r-17,59l10124,1148r10,17l10153,1170r27,-10e" filled="f" strokecolor="#231f20" strokeweight=".06358mm">
              <v:stroke joinstyle="round"/>
              <v:formulas/>
              <v:path arrowok="t" o:connecttype="segments"/>
            </v:shape>
            <v:shape id="_x0000_s1128" type="#_x0000_t75" style="position:absolute;left:10218;top:787;width:353;height:332">
              <v:imagedata r:id="rId22" o:title=""/>
            </v:shape>
            <v:shape id="_x0000_s1127" style="position:absolute;left:10151;top:956;width:569;height:362" coordorigin="10151,956" coordsize="569,362" path="m10720,1001r-21,34l10680,1067r-20,28l10635,1115r-24,30l10589,1196r-27,54l10523,1291r-39,21l10459,1315r-18,-13l10428,1270r-6,-51l10435,1169r25,-47l10488,1077r19,-30l10525,1018r16,-30l10554,956r-9,24l10535,1003r-12,21l10509,1045r-20,28l10472,1102r-15,30l10442,1162r-3,-9l10431,1136r-12,-15l10402,1120r-231,-34l10157,1079r-6,l10153,1086r9,18l10175,1150r13,71l10196,1287r-1,31e" filled="f" strokecolor="#231f20" strokeweight=".06356mm">
              <v:path arrowok="t"/>
            </v:shape>
            <v:shape id="_x0000_s1126" type="#_x0000_t75" style="position:absolute;left:10258;top:860;width:147;height:112">
              <v:imagedata r:id="rId23" o:title=""/>
            </v:shape>
            <v:shape id="_x0000_s1125" style="position:absolute;left:2620;top:3191;width:2350;height:3010" coordorigin="2620,3191" coordsize="2350,3010" o:spt="100" adj="0,,0" path="m11090,631r-29,25l11035,682r-28,34l10975,767r-32,40l10915,825r-22,7l10881,839r-42,55l10785,951r-50,45l10708,1016t-15,27l11009,1077r8,1l11030,1083r7,11l11023,1113r-285,59l10702,1163r255,-54l10978,1102r6,-4l10976,1095r-25,-2l10682,1063t-16,25l10921,1117r-242,-27l10679,1068t14,-4l10693,1091t15,-27l10708,1093t14,-27l10722,1093t14,-23l10736,1095t15,-25l10751,1099t14,-27l10765,1099t15,-26l10780,1100t14,-25l10794,1100t15,-21l10809,1102t14,-23l10823,1106t16,-24l10839,1106t13,-24l10852,1109t14,-25l10866,1111t15,-25l10881,1109t14,-21l10895,1113t15,-22l10910,1115t16,-24l10926,1115t13,-24l10939,1113t14,-18l10953,1109e" filled="f" strokecolor="#231f20" strokeweight=".06358mm">
              <v:stroke joinstyle="round"/>
              <v:formulas/>
              <v:path arrowok="t" o:connecttype="segments"/>
            </v:shape>
            <v:shape id="_x0000_s1124" type="#_x0000_t75" style="position:absolute;left:10431;top:1177;width:104;height:130">
              <v:imagedata r:id="rId24" o:title=""/>
            </v:shape>
            <v:shape id="_x0000_s1123" style="position:absolute;left:-1090;top:-627;width:5580;height:3948" coordorigin="-1090,-626" coordsize="5580,3948" o:spt="100" adj="0,,0" path="m10725,1202r6,1l10736,1200r,-6l10737,1181r,-6l10732,1169r-7,-1l10704,1163r-6,-1l10693,1165r,6l10692,1184r,6l10697,1196r7,1l10725,1202xm9996,1210r109,443l10105,1673r5,10l10116,1685r3,l10437,1837r40,16l10500,1860r16,-3l10534,1847r69,-26l10727,1781r119,-36l10899,1729r27,-12l10940,1707r7,-14l10949,1667r10,-99l10978,1392r18,-168l11004,1149t-524,576l10480,1412r-72,-22l10408,1757t19,24l10416,1784r-14,l10396,1777r-11,-11l10374,1758r-11,-9l10353,1740r-5,-10l10349,1718r2,-13l10350,1695r-6,-7l10335,1682r-9,-6l10320,1668r-14,-23l10286,1626r-18,-13l10261,1611r-17,-28l10211,1548r-36,-34l10150,1491r-9,-14l10135,1461r-5,-18l10121,1426r-2,-4l10119,1414r-2,-4l10114,1404r-7,-6l10107,1393r2,-16l10114,1360r7,-16l10130,1331r4,-16l10130,1295r-2,-20l10135,1259t305,39l10440,1385e" filled="f" strokecolor="#231f20" strokeweight=".06358mm">
              <v:stroke joinstyle="round"/>
              <v:formulas/>
              <v:path arrowok="t" o:connecttype="segments"/>
            </v:shape>
            <v:shape id="_x0000_s1122" type="#_x0000_t75" style="position:absolute;left:10478;top:1201;width:363;height:213">
              <v:imagedata r:id="rId25" o:title=""/>
            </v:shape>
            <v:shape id="_x0000_s1121" style="position:absolute;left:-1303;top:1241;width:4813;height:2320" coordorigin="-1303,1241" coordsize="4813,2320" o:spt="100" adj="0,,0" path="m10408,1390r31,-5l10469,1392r22,-5l10458,1378r36,-9l10523,1378r24,-8l10513,1360r34,-8l10576,1361r25,-5l10568,1343r29,-7l10637,1349r24,-4l10628,1333r38,-8l10697,1336r23,-7l10686,1316r32,-7l10754,1320r28,-5l10742,1302r34,-7l10809,1306r18,-4l10796,1291r23,-7m10124,1124r-95,25l10004,1154r-8,4l10004,1162r23,7l10068,1180r51,15l10162,1208r18,6l10153,1232r-180,-54l9958,1164r2,-10l9969,1148r6,-3l10128,1106t50,153l10183,1256r4,-8l10187,1241r-1,-18l10186,1216r-4,-3l10177,1216r-14,8l10157,1227r-3,8l10154,1242r,18l10155,1267r4,3l10164,1267r14,-8xm10596,1181r146,33l10745,1214r5,5l10751,1217t-636,-91l10115,1162t-14,-31l10101,1167t-15,2l10086,1135t-14,3l10072,1174t-14,-32l10058,1178r70,-20m10043,1147r,25m10029,1149r,20m10014,1153r,10m10148,1313r38,21l10209,1327r-29,-20l10195,1300t-11,34l10184,1505t23,-178l10207,1523t-58,-249l10160,1274r10,3l10179,1281r10,3l10223,1288r33,2l10290,1290r34,1l10337,1291r13,1l10363,1293r13,2l10379,1295r-7,2l10374,1297r39,1l10452,1299r38,-2l10526,1290r34,-10l10593,1270r34,-10l10663,1251r11,-3l10683,1242r9,-6l10701,1229r9,-5l10721,1221r11,-3l10743,1215e" filled="f" strokecolor="#231f20" strokeweight=".06358mm">
              <v:stroke joinstyle="round"/>
              <v:formulas/>
              <v:path arrowok="t" o:connecttype="segments"/>
            </v:shape>
            <w10:wrap anchorx="page"/>
          </v:group>
        </w:pict>
      </w:r>
      <w:r>
        <w:pict>
          <v:shape id="_x0000_s1119" type="#_x0000_t136" style="position:absolute;left:0;text-align:left;margin-left:498.5pt;margin-top:2.2pt;width:28.45pt;height:2.2pt;rotation:337;z-index:251648512;mso-position-horizontal-relative:page" fillcolor="#231f20" stroked="f">
            <o:extrusion v:ext="view" autorotationcenter="t"/>
            <v:textpath style="font-family:&quot;&amp;quot&quot;;font-size:2pt;font-style:italic;v-text-kern:t;mso-text-shadow:auto" string="1 2 3 4 5 6 7 8"/>
            <w10:wrap anchorx="page"/>
          </v:shape>
        </w:pict>
      </w:r>
      <w:r>
        <w:rPr>
          <w:color w:val="231F20"/>
          <w:sz w:val="18"/>
        </w:rPr>
        <w:t>Remove</w:t>
      </w:r>
      <w:r>
        <w:rPr>
          <w:color w:val="231F20"/>
          <w:spacing w:val="-10"/>
          <w:sz w:val="18"/>
        </w:rPr>
        <w:t xml:space="preserve"> </w:t>
      </w:r>
      <w:r>
        <w:rPr>
          <w:color w:val="231F20"/>
          <w:sz w:val="18"/>
        </w:rPr>
        <w:t>the</w:t>
      </w:r>
      <w:r>
        <w:rPr>
          <w:color w:val="231F20"/>
          <w:spacing w:val="-10"/>
          <w:sz w:val="18"/>
        </w:rPr>
        <w:t xml:space="preserve"> </w:t>
      </w:r>
      <w:r>
        <w:rPr>
          <w:color w:val="231F20"/>
          <w:sz w:val="18"/>
        </w:rPr>
        <w:t>wetted</w:t>
      </w:r>
      <w:r>
        <w:rPr>
          <w:color w:val="231F20"/>
          <w:spacing w:val="-13"/>
          <w:sz w:val="18"/>
        </w:rPr>
        <w:t xml:space="preserve"> </w:t>
      </w:r>
      <w:r>
        <w:rPr>
          <w:color w:val="231F20"/>
          <w:spacing w:val="-3"/>
          <w:sz w:val="18"/>
        </w:rPr>
        <w:t>Titan</w:t>
      </w:r>
      <w:r>
        <w:rPr>
          <w:color w:val="231F20"/>
          <w:spacing w:val="-10"/>
          <w:sz w:val="18"/>
        </w:rPr>
        <w:t xml:space="preserve"> </w:t>
      </w:r>
      <w:r>
        <w:rPr>
          <w:color w:val="231F20"/>
          <w:sz w:val="18"/>
        </w:rPr>
        <w:t>III</w:t>
      </w:r>
      <w:r>
        <w:rPr>
          <w:color w:val="231F20"/>
          <w:spacing w:val="-10"/>
          <w:sz w:val="18"/>
        </w:rPr>
        <w:t xml:space="preserve"> </w:t>
      </w:r>
      <w:r>
        <w:rPr>
          <w:color w:val="231F20"/>
          <w:sz w:val="18"/>
        </w:rPr>
        <w:t>Plate from the buffer with the</w:t>
      </w:r>
      <w:r>
        <w:rPr>
          <w:color w:val="231F20"/>
          <w:spacing w:val="-28"/>
          <w:sz w:val="18"/>
        </w:rPr>
        <w:t xml:space="preserve"> </w:t>
      </w:r>
      <w:r>
        <w:rPr>
          <w:color w:val="231F20"/>
          <w:sz w:val="18"/>
        </w:rPr>
        <w:t>fingert</w:t>
      </w:r>
      <w:r>
        <w:rPr>
          <w:color w:val="231F20"/>
          <w:sz w:val="18"/>
        </w:rPr>
        <w:t xml:space="preserve">ips and blot once firmly with a blot- </w:t>
      </w:r>
      <w:r>
        <w:rPr>
          <w:color w:val="231F20"/>
          <w:spacing w:val="-3"/>
          <w:sz w:val="18"/>
        </w:rPr>
        <w:t xml:space="preserve">ter. </w:t>
      </w:r>
      <w:r>
        <w:rPr>
          <w:color w:val="231F20"/>
          <w:sz w:val="18"/>
        </w:rPr>
        <w:t xml:space="preserve">Before placing the plate in the aligning base, place a drop of water or buffer on the center of the aligning base. </w:t>
      </w:r>
      <w:proofErr w:type="gramStart"/>
      <w:r>
        <w:rPr>
          <w:color w:val="231F20"/>
          <w:sz w:val="18"/>
        </w:rPr>
        <w:t>This pre- vents</w:t>
      </w:r>
      <w:proofErr w:type="gramEnd"/>
      <w:r>
        <w:rPr>
          <w:color w:val="231F20"/>
          <w:sz w:val="18"/>
        </w:rPr>
        <w:t xml:space="preserve"> the plate from shifting dur- ing the sample application.</w:t>
      </w:r>
      <w:r>
        <w:rPr>
          <w:color w:val="231F20"/>
          <w:spacing w:val="-36"/>
          <w:sz w:val="18"/>
        </w:rPr>
        <w:t xml:space="preserve"> </w:t>
      </w:r>
      <w:r>
        <w:rPr>
          <w:color w:val="231F20"/>
          <w:sz w:val="18"/>
        </w:rPr>
        <w:t>Place</w:t>
      </w:r>
    </w:p>
    <w:p w:rsidR="006B4D85" w:rsidRDefault="006B4D85">
      <w:pPr>
        <w:spacing w:line="249" w:lineRule="auto"/>
        <w:jc w:val="both"/>
        <w:rPr>
          <w:sz w:val="18"/>
        </w:rPr>
        <w:sectPr w:rsidR="006B4D85">
          <w:type w:val="continuous"/>
          <w:pgSz w:w="12240" w:h="15840"/>
          <w:pgMar w:top="460" w:right="580" w:bottom="280" w:left="600" w:header="720" w:footer="720" w:gutter="0"/>
          <w:cols w:num="2" w:space="720" w:equalWidth="0">
            <w:col w:w="5076" w:space="716"/>
            <w:col w:w="5268"/>
          </w:cols>
        </w:sectPr>
      </w:pPr>
    </w:p>
    <w:p w:rsidR="006B4D85" w:rsidRDefault="004762B3">
      <w:pPr>
        <w:pStyle w:val="BodyText"/>
        <w:spacing w:before="82" w:line="249" w:lineRule="auto"/>
        <w:ind w:left="632" w:right="38"/>
        <w:jc w:val="both"/>
      </w:pPr>
      <w:r>
        <w:lastRenderedPageBreak/>
        <w:pict>
          <v:group id="_x0000_s1108" style="position:absolute;left:0;text-align:left;margin-left:181.55pt;margin-top:22.05pt;width:88.65pt;height:55.75pt;z-index:251651584;mso-position-horizontal-relative:page" coordorigin="3631,441" coordsize="1773,1115">
            <v:shape id="_x0000_s1118" type="#_x0000_t75" style="position:absolute;left:4489;top:617;width:316;height:279">
              <v:imagedata r:id="rId26" o:title=""/>
            </v:shape>
            <v:shape id="_x0000_s1117" type="#_x0000_t75" style="position:absolute;left:4486;top:1027;width:178;height:146">
              <v:imagedata r:id="rId27" o:title=""/>
            </v:shape>
            <v:shape id="_x0000_s1116" style="position:absolute;left:-12240;top:14999;width:280;height:250" coordorigin="-12240,15000" coordsize="280,250" o:spt="100" adj="0,,0" path="m4709,995r4,15l4717,1025r5,13l4732,1049t-6,-59l4737,996r9,8l4752,1014r3,11m4752,982r6,11l4764,1003r5,11m4769,984r6,10l4782,1004r6,10e" filled="f" strokecolor="#231f20" strokeweight=".02433mm">
              <v:stroke joinstyle="round"/>
              <v:formulas/>
              <v:path arrowok="t" o:connecttype="segments"/>
            </v:shape>
            <v:shape id="_x0000_s1115" style="position:absolute;left:-13835;top:13777;width:3205;height:1902" coordorigin="-13835,13778" coordsize="3205,1902" o:spt="100" adj="0,,0" path="m4932,787r-10,21l4907,824r-18,14l4869,851r-25,16l4820,882r-25,12l4768,904r-21,4l4727,912r-21,3l4684,919r-12,2l4659,924r-11,4l4637,934r-30,25l4578,985r-28,26l4522,1037r-9,8l4499,1052r-6,11l4485,1086r-2,24l4487,1132r12,16l4525,1162r33,7l4592,1171r33,-3l4630,1167r4,-4l4639,1163r11,1l4659,1162r10,-3l4678,1156r15,-7l4707,1140r14,-8l4736,1124r24,-11l4785,1103r26,-7l4837,1090r63,-14l4960,1057r58,-23l5073,1006t254,-13l5305,1004r-23,11l5260,1025r-24,8l5179,1044r-58,3l5063,1046r-57,1m5386,1014r-27,6l5332,1022r-28,l5276,1022m4884,785r-2,22l4873,828r-11,20l4848,866t25,-116l4868,761r-5,11l4857,782r-5,11l4848,809r-3,16l4843,841r-1,17l4841,857r-1,-1l4839,855t31,-197l4871,674r-4,15l4861,703r-7,15l4851,724r4,8l4853,739r-1,1l4850,739r,-3e" filled="f" strokecolor="#231f20" strokeweight=".09736mm">
              <v:stroke joinstyle="round"/>
              <v:formulas/>
              <v:path arrowok="t" o:connecttype="segments"/>
            </v:shape>
            <v:shape id="_x0000_s1114" style="position:absolute;left:-14320;top:14249;width:270;height:850" coordorigin="-14320,14250" coordsize="270,850" o:spt="100" adj="0,,0" path="m4216,825r9,1l4231,835r,4l4229,862r-7,21l4210,903r-14,19m4247,693r3,5l4245,715r5,1l4262,719r1,-4l4272,720e" filled="f" strokecolor="#231f20" strokeweight=".09736mm">
              <v:stroke joinstyle="round"/>
              <v:formulas/>
              <v:path arrowok="t" o:connecttype="segments"/>
            </v:shape>
            <v:shape id="_x0000_s1113" style="position:absolute;left:-15128;top:14664;width:4548;height:1807" coordorigin="-15128,14664" coordsize="4548,1807" o:spt="100" adj="0,,0" path="m4492,574r7,36l4490,635r-17,19l4455,677r-21,29l4408,729r-31,16l4340,752r16,9l4358,784r-7,28l4341,835r-12,23l4316,880r-17,20l4278,916r-26,12l4227,932r-25,-4l4177,914r2,-13l4183,891r6,-8l4194,873r13,-40l4214,791r7,-41l4233,710r13,-26l4263,658r18,-23l4296,614r13,-19l4321,578r12,-18l4346,539r14,-19l4378,505r22,-11l4425,488r40,-6l4505,478r40,-4l4585,469r13,l4610,469r12,l4633,467r17,-6l4667,454r17,-6l4701,444r62,2l4823,461r59,22l4941,503r17,4l4975,511r17,5l5008,521r17,6l5042,532r17,6l5075,546r11,6l5097,560r11,4l5138,578r31,13l5199,604r31,14l5243,625r14,9l5270,643r14,9l5312,666r29,11l5370,687r30,9l5398,696m4667,453r-39,8l4589,461r-40,-2l4509,462r-45,4l4419,469r-44,6l4334,489r-23,16l4293,527r-16,25l4262,577r-9,20l4245,616r-8,20l4226,654r-10,14l4208,682r-9,14l4189,710r-3,3l4188,718r-1,5l4183,731r-7,8l4168,747r-7,8l4155,765r-7,10l4142,786r-2,11l4135,816r-10,20l4118,853r4,11l4135,868r19,1l4176,870r19,e" filled="f" strokecolor="#231f20" strokeweight=".09736mm">
              <v:stroke joinstyle="round"/>
              <v:formulas/>
              <v:path arrowok="t" o:connecttype="segments"/>
            </v:shape>
            <v:shape id="_x0000_s1112" type="#_x0000_t75" style="position:absolute;left:4364;top:630;width:433;height:260">
              <v:imagedata r:id="rId28" o:title=""/>
            </v:shape>
            <v:shape id="_x0000_s1111" style="position:absolute;left:-14380;top:15199;width:3900;height:990" coordorigin="-14380,15200" coordsize="3900,990" o:spt="100" adj="0,,0" path="m4482,1126r-245,l3879,859r245,8m4319,881r254,14l4633,935t267,143l4979,1124r-240,2e" filled="f" strokecolor="#231f20" strokeweight=".14606mm">
              <v:stroke joinstyle="round"/>
              <v:formulas/>
              <v:path arrowok="t" o:connecttype="segments"/>
            </v:shape>
            <v:shape id="_x0000_s1110" style="position:absolute;left:3633;top:1118;width:1244;height:435" coordorigin="3634,1118" coordsize="1244,435" path="m4471,1132r406,213l4136,1553,3634,1202r581,-84e" filled="f" strokecolor="#231f20" strokeweight=".09572mm">
              <v:path arrowok="t"/>
            </v:shape>
            <v:shape id="_x0000_s1109" style="position:absolute;left:3833;top:1147;width:849;height:303" coordorigin="3834,1148" coordsize="849,303" path="m4353,1148r-519,86l4172,1450r511,-124l4353,1148xe" filled="f" strokecolor="#231f20" strokeweight=".19144mm">
              <v:path arrowok="t"/>
            </v:shape>
            <w10:wrap anchorx="page"/>
          </v:group>
        </w:pict>
      </w:r>
      <w:r>
        <w:rPr>
          <w:color w:val="231F20"/>
        </w:rPr>
        <w:t>the</w:t>
      </w:r>
      <w:r>
        <w:rPr>
          <w:color w:val="231F20"/>
          <w:spacing w:val="-19"/>
        </w:rPr>
        <w:t xml:space="preserve"> </w:t>
      </w:r>
      <w:r>
        <w:rPr>
          <w:color w:val="231F20"/>
        </w:rPr>
        <w:t>plate</w:t>
      </w:r>
      <w:r>
        <w:rPr>
          <w:color w:val="231F20"/>
          <w:spacing w:val="-19"/>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aligning</w:t>
      </w:r>
      <w:r>
        <w:rPr>
          <w:color w:val="231F20"/>
          <w:spacing w:val="-19"/>
        </w:rPr>
        <w:t xml:space="preserve"> </w:t>
      </w:r>
      <w:r>
        <w:rPr>
          <w:color w:val="231F20"/>
        </w:rPr>
        <w:t xml:space="preserve">base, </w:t>
      </w:r>
      <w:r>
        <w:rPr>
          <w:color w:val="231F20"/>
          <w:u w:val="single" w:color="231F20"/>
        </w:rPr>
        <w:t>cellulose acetate side up</w:t>
      </w:r>
      <w:r>
        <w:rPr>
          <w:color w:val="231F20"/>
        </w:rPr>
        <w:t xml:space="preserve">, aligning the </w:t>
      </w:r>
      <w:proofErr w:type="gramStart"/>
      <w:r>
        <w:rPr>
          <w:color w:val="231F20"/>
        </w:rPr>
        <w:t>bottom  edge</w:t>
      </w:r>
      <w:proofErr w:type="gramEnd"/>
      <w:r>
        <w:rPr>
          <w:color w:val="231F20"/>
        </w:rPr>
        <w:t xml:space="preserve">  of the plate with the black scribe</w:t>
      </w:r>
      <w:r>
        <w:rPr>
          <w:color w:val="231F20"/>
          <w:spacing w:val="-20"/>
        </w:rPr>
        <w:t xml:space="preserve"> </w:t>
      </w:r>
      <w:r>
        <w:rPr>
          <w:color w:val="231F20"/>
        </w:rPr>
        <w:t>line</w:t>
      </w:r>
      <w:r>
        <w:rPr>
          <w:color w:val="231F20"/>
          <w:spacing w:val="-20"/>
        </w:rPr>
        <w:t xml:space="preserve"> </w:t>
      </w:r>
      <w:r>
        <w:rPr>
          <w:color w:val="231F20"/>
        </w:rPr>
        <w:t>marked</w:t>
      </w:r>
      <w:r>
        <w:rPr>
          <w:color w:val="231F20"/>
          <w:spacing w:val="-20"/>
        </w:rPr>
        <w:t xml:space="preserve"> </w:t>
      </w:r>
      <w:r>
        <w:rPr>
          <w:color w:val="231F20"/>
        </w:rPr>
        <w:t xml:space="preserve">“CENTER </w:t>
      </w:r>
      <w:r>
        <w:rPr>
          <w:color w:val="231F20"/>
          <w:spacing w:val="-3"/>
        </w:rPr>
        <w:t xml:space="preserve">APPLICATION”. </w:t>
      </w:r>
      <w:r>
        <w:rPr>
          <w:color w:val="231F20"/>
        </w:rPr>
        <w:t>The identi- fication mark should be aligned with sample No.</w:t>
      </w:r>
      <w:r>
        <w:rPr>
          <w:color w:val="231F20"/>
          <w:spacing w:val="-15"/>
        </w:rPr>
        <w:t xml:space="preserve"> </w:t>
      </w:r>
      <w:r>
        <w:rPr>
          <w:color w:val="231F20"/>
        </w:rPr>
        <w:t>1.</w:t>
      </w:r>
    </w:p>
    <w:p w:rsidR="006B4D85" w:rsidRDefault="004762B3">
      <w:pPr>
        <w:pStyle w:val="ListParagraph"/>
        <w:numPr>
          <w:ilvl w:val="2"/>
          <w:numId w:val="2"/>
        </w:numPr>
        <w:tabs>
          <w:tab w:val="left" w:pos="623"/>
        </w:tabs>
        <w:spacing w:line="249" w:lineRule="auto"/>
        <w:ind w:left="622" w:right="38" w:hanging="230"/>
        <w:rPr>
          <w:color w:val="231F20"/>
          <w:sz w:val="18"/>
        </w:rPr>
      </w:pPr>
      <w:r>
        <w:pict>
          <v:group id="_x0000_s1105" style="position:absolute;left:0;text-align:left;margin-left:188.8pt;margin-top:7.15pt;width:93.4pt;height:73.6pt;z-index:251652608;mso-position-horizontal-relative:page" coordorigin="3776,143" coordsize="1868,1472">
            <v:shape id="_x0000_s1107" type="#_x0000_t75" style="position:absolute;left:3775;top:142;width:1868;height:1472">
              <v:imagedata r:id="rId29" o:title=""/>
            </v:shape>
            <v:shape id="_x0000_s1106" type="#_x0000_t202" style="position:absolute;left:4091;top:1196;width:435;height:103" filled="f" stroked="f">
              <v:textbox inset="0,0,0,0">
                <w:txbxContent>
                  <w:p w:rsidR="006B4D85" w:rsidRDefault="004762B3">
                    <w:pPr>
                      <w:spacing w:before="1"/>
                      <w:ind w:left="5" w:right="72"/>
                      <w:jc w:val="center"/>
                      <w:rPr>
                        <w:sz w:val="4"/>
                      </w:rPr>
                    </w:pPr>
                    <w:r>
                      <w:rPr>
                        <w:color w:val="231F20"/>
                        <w:w w:val="95"/>
                        <w:sz w:val="4"/>
                      </w:rPr>
                      <w:t>HELENA</w:t>
                    </w:r>
                  </w:p>
                  <w:p w:rsidR="006B4D85" w:rsidRDefault="004762B3">
                    <w:pPr>
                      <w:spacing w:before="4"/>
                      <w:ind w:left="5" w:right="24"/>
                      <w:jc w:val="center"/>
                      <w:rPr>
                        <w:sz w:val="3"/>
                      </w:rPr>
                    </w:pPr>
                    <w:r>
                      <w:rPr>
                        <w:color w:val="231F20"/>
                        <w:spacing w:val="5"/>
                        <w:w w:val="125"/>
                        <w:sz w:val="3"/>
                      </w:rPr>
                      <w:t>1</w:t>
                    </w:r>
                    <w:r>
                      <w:rPr>
                        <w:color w:val="231F20"/>
                        <w:spacing w:val="15"/>
                        <w:w w:val="125"/>
                        <w:sz w:val="3"/>
                      </w:rPr>
                      <w:t xml:space="preserve"> </w:t>
                    </w:r>
                    <w:r>
                      <w:rPr>
                        <w:color w:val="231F20"/>
                        <w:spacing w:val="5"/>
                        <w:w w:val="125"/>
                        <w:sz w:val="3"/>
                      </w:rPr>
                      <w:t>2</w:t>
                    </w:r>
                    <w:r>
                      <w:rPr>
                        <w:color w:val="231F20"/>
                        <w:spacing w:val="15"/>
                        <w:w w:val="125"/>
                        <w:sz w:val="3"/>
                      </w:rPr>
                      <w:t xml:space="preserve"> </w:t>
                    </w:r>
                    <w:r>
                      <w:rPr>
                        <w:color w:val="231F20"/>
                        <w:spacing w:val="5"/>
                        <w:w w:val="125"/>
                        <w:sz w:val="3"/>
                      </w:rPr>
                      <w:t>3</w:t>
                    </w:r>
                    <w:r>
                      <w:rPr>
                        <w:color w:val="231F20"/>
                        <w:spacing w:val="15"/>
                        <w:w w:val="125"/>
                        <w:sz w:val="3"/>
                      </w:rPr>
                      <w:t xml:space="preserve"> </w:t>
                    </w:r>
                    <w:r>
                      <w:rPr>
                        <w:color w:val="231F20"/>
                        <w:spacing w:val="5"/>
                        <w:w w:val="125"/>
                        <w:sz w:val="3"/>
                      </w:rPr>
                      <w:t>4</w:t>
                    </w:r>
                    <w:r>
                      <w:rPr>
                        <w:color w:val="231F20"/>
                        <w:spacing w:val="15"/>
                        <w:w w:val="125"/>
                        <w:sz w:val="3"/>
                      </w:rPr>
                      <w:t xml:space="preserve"> </w:t>
                    </w:r>
                    <w:r>
                      <w:rPr>
                        <w:color w:val="231F20"/>
                        <w:spacing w:val="5"/>
                        <w:w w:val="125"/>
                        <w:sz w:val="3"/>
                      </w:rPr>
                      <w:t>5</w:t>
                    </w:r>
                    <w:r>
                      <w:rPr>
                        <w:color w:val="231F20"/>
                        <w:spacing w:val="15"/>
                        <w:w w:val="125"/>
                        <w:sz w:val="3"/>
                      </w:rPr>
                      <w:t xml:space="preserve"> </w:t>
                    </w:r>
                    <w:r>
                      <w:rPr>
                        <w:color w:val="231F20"/>
                        <w:w w:val="125"/>
                        <w:sz w:val="3"/>
                      </w:rPr>
                      <w:t>6</w:t>
                    </w:r>
                    <w:r>
                      <w:rPr>
                        <w:color w:val="231F20"/>
                        <w:spacing w:val="5"/>
                        <w:w w:val="125"/>
                        <w:sz w:val="3"/>
                      </w:rPr>
                      <w:t xml:space="preserve"> 7</w:t>
                    </w:r>
                    <w:r>
                      <w:rPr>
                        <w:color w:val="231F20"/>
                        <w:spacing w:val="15"/>
                        <w:w w:val="125"/>
                        <w:sz w:val="3"/>
                      </w:rPr>
                      <w:t xml:space="preserve"> </w:t>
                    </w:r>
                    <w:r>
                      <w:rPr>
                        <w:color w:val="231F20"/>
                        <w:w w:val="125"/>
                        <w:sz w:val="3"/>
                      </w:rPr>
                      <w:t>8</w:t>
                    </w:r>
                    <w:r>
                      <w:rPr>
                        <w:color w:val="231F20"/>
                        <w:sz w:val="3"/>
                      </w:rPr>
                      <w:t xml:space="preserve">   </w:t>
                    </w:r>
                    <w:r>
                      <w:rPr>
                        <w:color w:val="231F20"/>
                        <w:spacing w:val="-2"/>
                        <w:sz w:val="3"/>
                      </w:rPr>
                      <w:t xml:space="preserve"> </w:t>
                    </w:r>
                  </w:p>
                </w:txbxContent>
              </v:textbox>
            </v:shape>
            <w10:wrap anchorx="page"/>
          </v:group>
        </w:pict>
      </w:r>
      <w:r>
        <w:rPr>
          <w:color w:val="231F20"/>
          <w:sz w:val="18"/>
        </w:rPr>
        <w:t>Apply the sample to the plate by gently depressing the applicator tips into the sample well 3 or 4 times and promptly transferring the applicator to the aligning base. Press the button</w:t>
      </w:r>
      <w:r>
        <w:rPr>
          <w:color w:val="231F20"/>
          <w:spacing w:val="-32"/>
          <w:sz w:val="18"/>
        </w:rPr>
        <w:t xml:space="preserve"> </w:t>
      </w:r>
      <w:r>
        <w:rPr>
          <w:color w:val="231F20"/>
          <w:sz w:val="18"/>
        </w:rPr>
        <w:t>down and hold it 5</w:t>
      </w:r>
      <w:r>
        <w:rPr>
          <w:color w:val="231F20"/>
          <w:spacing w:val="17"/>
          <w:sz w:val="18"/>
        </w:rPr>
        <w:t xml:space="preserve"> </w:t>
      </w:r>
      <w:r>
        <w:rPr>
          <w:color w:val="231F20"/>
          <w:sz w:val="18"/>
        </w:rPr>
        <w:t>seconds.</w:t>
      </w:r>
    </w:p>
    <w:p w:rsidR="006B4D85" w:rsidRDefault="004762B3">
      <w:pPr>
        <w:pStyle w:val="Heading3"/>
        <w:numPr>
          <w:ilvl w:val="1"/>
          <w:numId w:val="2"/>
        </w:numPr>
        <w:tabs>
          <w:tab w:val="left" w:pos="339"/>
        </w:tabs>
        <w:spacing w:before="1"/>
        <w:ind w:left="338"/>
      </w:pPr>
      <w:r>
        <w:rPr>
          <w:color w:val="231F20"/>
        </w:rPr>
        <w:t>Electrophoresis</w:t>
      </w:r>
    </w:p>
    <w:p w:rsidR="006B4D85" w:rsidRDefault="004762B3">
      <w:pPr>
        <w:pStyle w:val="ListParagraph"/>
        <w:numPr>
          <w:ilvl w:val="2"/>
          <w:numId w:val="2"/>
        </w:numPr>
        <w:tabs>
          <w:tab w:val="left" w:pos="633"/>
        </w:tabs>
        <w:spacing w:before="13"/>
        <w:ind w:left="632" w:hanging="240"/>
        <w:rPr>
          <w:color w:val="231F20"/>
          <w:sz w:val="18"/>
        </w:rPr>
      </w:pPr>
      <w:r>
        <w:rPr>
          <w:color w:val="231F20"/>
          <w:sz w:val="18"/>
        </w:rPr>
        <w:t>Quickly place the</w:t>
      </w:r>
      <w:r>
        <w:rPr>
          <w:color w:val="231F20"/>
          <w:spacing w:val="25"/>
          <w:sz w:val="18"/>
        </w:rPr>
        <w:t xml:space="preserve"> </w:t>
      </w:r>
      <w:r>
        <w:rPr>
          <w:color w:val="231F20"/>
          <w:sz w:val="18"/>
        </w:rPr>
        <w:t>plate(s)</w:t>
      </w:r>
    </w:p>
    <w:p w:rsidR="006B4D85" w:rsidRDefault="004762B3">
      <w:pPr>
        <w:pStyle w:val="Heading3"/>
        <w:spacing w:before="87"/>
        <w:ind w:left="103"/>
      </w:pPr>
      <w:r>
        <w:rPr>
          <w:b w:val="0"/>
        </w:rPr>
        <w:br w:type="column"/>
      </w:r>
      <w:r>
        <w:rPr>
          <w:color w:val="231F20"/>
        </w:rPr>
        <w:t>Calibration</w:t>
      </w:r>
    </w:p>
    <w:p w:rsidR="006B4D85" w:rsidRDefault="004762B3">
      <w:pPr>
        <w:pStyle w:val="BodyText"/>
        <w:spacing w:before="13" w:line="254" w:lineRule="auto"/>
        <w:ind w:left="103" w:right="115"/>
        <w:jc w:val="both"/>
      </w:pPr>
      <w:r>
        <w:rPr>
          <w:color w:val="231F20"/>
        </w:rPr>
        <w:t>The</w:t>
      </w:r>
      <w:r>
        <w:rPr>
          <w:color w:val="231F20"/>
          <w:spacing w:val="-6"/>
        </w:rPr>
        <w:t xml:space="preserve"> </w:t>
      </w:r>
      <w:r>
        <w:rPr>
          <w:color w:val="231F20"/>
        </w:rPr>
        <w:t>Optical</w:t>
      </w:r>
      <w:r>
        <w:rPr>
          <w:color w:val="231F20"/>
          <w:spacing w:val="-6"/>
        </w:rPr>
        <w:t xml:space="preserve"> </w:t>
      </w:r>
      <w:r>
        <w:rPr>
          <w:color w:val="231F20"/>
        </w:rPr>
        <w:t>Density</w:t>
      </w:r>
      <w:r>
        <w:rPr>
          <w:color w:val="231F20"/>
          <w:spacing w:val="-6"/>
        </w:rPr>
        <w:t xml:space="preserve"> </w:t>
      </w:r>
      <w:r>
        <w:rPr>
          <w:color w:val="231F20"/>
        </w:rPr>
        <w:t>Step</w:t>
      </w:r>
      <w:r>
        <w:rPr>
          <w:color w:val="231F20"/>
          <w:spacing w:val="-8"/>
        </w:rPr>
        <w:t xml:space="preserve"> </w:t>
      </w:r>
      <w:r>
        <w:rPr>
          <w:color w:val="231F20"/>
          <w:spacing w:val="-5"/>
        </w:rPr>
        <w:t>Tablet</w:t>
      </w:r>
      <w:r>
        <w:rPr>
          <w:color w:val="231F20"/>
          <w:spacing w:val="-6"/>
        </w:rPr>
        <w:t xml:space="preserve"> </w:t>
      </w:r>
      <w:r>
        <w:rPr>
          <w:color w:val="231F20"/>
        </w:rPr>
        <w:t>(Cat.</w:t>
      </w:r>
      <w:r>
        <w:rPr>
          <w:color w:val="231F20"/>
          <w:spacing w:val="-6"/>
        </w:rPr>
        <w:t xml:space="preserve"> </w:t>
      </w:r>
      <w:r>
        <w:rPr>
          <w:color w:val="231F20"/>
        </w:rPr>
        <w:t>No.</w:t>
      </w:r>
      <w:r>
        <w:rPr>
          <w:color w:val="231F20"/>
          <w:spacing w:val="-6"/>
        </w:rPr>
        <w:t xml:space="preserve"> </w:t>
      </w:r>
      <w:r>
        <w:rPr>
          <w:color w:val="231F20"/>
        </w:rPr>
        <w:t>1047)</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used to insure the linearity of the instrument and a Neutral Density Densitometer</w:t>
      </w:r>
      <w:r>
        <w:rPr>
          <w:color w:val="231F20"/>
          <w:spacing w:val="-13"/>
        </w:rPr>
        <w:t xml:space="preserve"> </w:t>
      </w:r>
      <w:r>
        <w:rPr>
          <w:color w:val="231F20"/>
        </w:rPr>
        <w:t>Control</w:t>
      </w:r>
      <w:r>
        <w:rPr>
          <w:color w:val="231F20"/>
          <w:spacing w:val="-13"/>
        </w:rPr>
        <w:t xml:space="preserve"> </w:t>
      </w:r>
      <w:r>
        <w:rPr>
          <w:color w:val="231F20"/>
        </w:rPr>
        <w:t>(Cat.</w:t>
      </w:r>
      <w:r>
        <w:rPr>
          <w:color w:val="231F20"/>
          <w:spacing w:val="-13"/>
        </w:rPr>
        <w:t xml:space="preserve"> </w:t>
      </w:r>
      <w:r>
        <w:rPr>
          <w:color w:val="231F20"/>
        </w:rPr>
        <w:t>No.</w:t>
      </w:r>
      <w:r>
        <w:rPr>
          <w:color w:val="231F20"/>
          <w:spacing w:val="-13"/>
        </w:rPr>
        <w:t xml:space="preserve"> </w:t>
      </w:r>
      <w:r>
        <w:rPr>
          <w:color w:val="231F20"/>
        </w:rPr>
        <w:t>1031)</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used</w:t>
      </w:r>
      <w:r>
        <w:rPr>
          <w:color w:val="231F20"/>
          <w:spacing w:val="-13"/>
        </w:rPr>
        <w:t xml:space="preserve"> </w:t>
      </w:r>
      <w:r>
        <w:rPr>
          <w:color w:val="231F20"/>
        </w:rPr>
        <w:t>to</w:t>
      </w:r>
      <w:r>
        <w:rPr>
          <w:color w:val="231F20"/>
          <w:spacing w:val="-13"/>
        </w:rPr>
        <w:t xml:space="preserve"> </w:t>
      </w:r>
      <w:r>
        <w:rPr>
          <w:color w:val="231F20"/>
        </w:rPr>
        <w:t xml:space="preserve">validate the zero </w:t>
      </w:r>
      <w:r>
        <w:rPr>
          <w:color w:val="231F20"/>
        </w:rPr>
        <w:t>adjustment and quantitation by the</w:t>
      </w:r>
      <w:r>
        <w:rPr>
          <w:color w:val="231F20"/>
          <w:spacing w:val="-21"/>
        </w:rPr>
        <w:t xml:space="preserve"> </w:t>
      </w:r>
      <w:r>
        <w:rPr>
          <w:color w:val="231F20"/>
        </w:rPr>
        <w:t>instrument.</w:t>
      </w:r>
    </w:p>
    <w:p w:rsidR="006B4D85" w:rsidRDefault="004762B3">
      <w:pPr>
        <w:pStyle w:val="Heading1"/>
        <w:spacing w:before="99"/>
        <w:ind w:left="103"/>
      </w:pPr>
      <w:r>
        <w:rPr>
          <w:color w:val="231F20"/>
          <w:w w:val="105"/>
        </w:rPr>
        <w:t>QUALITY CONTROL</w:t>
      </w:r>
    </w:p>
    <w:p w:rsidR="006B4D85" w:rsidRDefault="004762B3">
      <w:pPr>
        <w:pStyle w:val="BodyText"/>
        <w:spacing w:before="13" w:line="254" w:lineRule="auto"/>
        <w:ind w:left="103" w:right="114"/>
        <w:jc w:val="both"/>
      </w:pPr>
      <w:r>
        <w:rPr>
          <w:color w:val="231F20"/>
          <w:shd w:val="clear" w:color="auto" w:fill="D1D3D4"/>
        </w:rPr>
        <w:t>SPE Normal (Cat. No. 3424) and SPE Abnormal (Cat. No.</w:t>
      </w:r>
      <w:r>
        <w:rPr>
          <w:color w:val="231F20"/>
        </w:rPr>
        <w:t xml:space="preserve"> </w:t>
      </w:r>
      <w:r>
        <w:rPr>
          <w:color w:val="231F20"/>
          <w:shd w:val="clear" w:color="auto" w:fill="D1D3D4"/>
        </w:rPr>
        <w:t>3425)</w:t>
      </w:r>
      <w:r>
        <w:rPr>
          <w:color w:val="231F20"/>
          <w:spacing w:val="-8"/>
          <w:shd w:val="clear" w:color="auto" w:fill="D1D3D4"/>
        </w:rPr>
        <w:t xml:space="preserve"> </w:t>
      </w:r>
      <w:r>
        <w:rPr>
          <w:color w:val="231F20"/>
          <w:shd w:val="clear" w:color="auto" w:fill="D1D3D4"/>
        </w:rPr>
        <w:t>Control</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used</w:t>
      </w:r>
      <w:r>
        <w:rPr>
          <w:color w:val="231F20"/>
          <w:spacing w:val="-8"/>
        </w:rPr>
        <w:t xml:space="preserve"> </w:t>
      </w:r>
      <w:r>
        <w:rPr>
          <w:color w:val="231F20"/>
        </w:rPr>
        <w:t>to</w:t>
      </w:r>
      <w:r>
        <w:rPr>
          <w:color w:val="231F20"/>
          <w:spacing w:val="-8"/>
        </w:rPr>
        <w:t xml:space="preserve"> </w:t>
      </w:r>
      <w:r>
        <w:rPr>
          <w:color w:val="231F20"/>
        </w:rPr>
        <w:t>verify</w:t>
      </w:r>
      <w:r>
        <w:rPr>
          <w:color w:val="231F20"/>
          <w:spacing w:val="-8"/>
        </w:rPr>
        <w:t xml:space="preserve"> </w:t>
      </w:r>
      <w:r>
        <w:rPr>
          <w:color w:val="231F20"/>
        </w:rPr>
        <w:t>all</w:t>
      </w:r>
      <w:r>
        <w:rPr>
          <w:color w:val="231F20"/>
          <w:spacing w:val="-8"/>
        </w:rPr>
        <w:t xml:space="preserve"> </w:t>
      </w:r>
      <w:r>
        <w:rPr>
          <w:color w:val="231F20"/>
        </w:rPr>
        <w:t>phases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procedure and should be used on each run. Refer to the package insert provided with the control for assay</w:t>
      </w:r>
      <w:r>
        <w:rPr>
          <w:color w:val="231F20"/>
          <w:spacing w:val="26"/>
        </w:rPr>
        <w:t xml:space="preserve"> </w:t>
      </w:r>
      <w:r>
        <w:rPr>
          <w:color w:val="231F20"/>
        </w:rPr>
        <w:t>values.</w:t>
      </w:r>
    </w:p>
    <w:p w:rsidR="006B4D85" w:rsidRDefault="004762B3">
      <w:pPr>
        <w:pStyle w:val="Heading1"/>
        <w:spacing w:before="98"/>
        <w:ind w:left="103"/>
      </w:pPr>
      <w:r>
        <w:rPr>
          <w:color w:val="231F20"/>
          <w:w w:val="105"/>
        </w:rPr>
        <w:t>RESULTS</w:t>
      </w:r>
    </w:p>
    <w:p w:rsidR="006B4D85" w:rsidRDefault="004762B3">
      <w:pPr>
        <w:pStyle w:val="BodyText"/>
        <w:spacing w:before="16" w:line="220" w:lineRule="exact"/>
        <w:ind w:left="103" w:right="113"/>
        <w:jc w:val="both"/>
      </w:pPr>
      <w:r>
        <w:rPr>
          <w:color w:val="231F20"/>
        </w:rPr>
        <w:t>The fastest moving band, and normally the most prominent, is the albumin band found closest to the anodic edge of the plate. The faint</w:t>
      </w:r>
      <w:r>
        <w:rPr>
          <w:color w:val="231F20"/>
        </w:rPr>
        <w:t xml:space="preserve"> band next to this is alpha</w:t>
      </w:r>
      <w:r>
        <w:rPr>
          <w:color w:val="231F20"/>
          <w:position w:val="-5"/>
          <w:sz w:val="11"/>
        </w:rPr>
        <w:t xml:space="preserve">1 </w:t>
      </w:r>
      <w:r>
        <w:rPr>
          <w:color w:val="231F20"/>
        </w:rPr>
        <w:t>globulin, followed by alpha</w:t>
      </w:r>
      <w:r>
        <w:rPr>
          <w:color w:val="231F20"/>
          <w:position w:val="-5"/>
          <w:sz w:val="11"/>
        </w:rPr>
        <w:t xml:space="preserve">2 </w:t>
      </w:r>
      <w:r>
        <w:rPr>
          <w:color w:val="231F20"/>
        </w:rPr>
        <w:t>globulin,</w:t>
      </w:r>
      <w:r>
        <w:rPr>
          <w:color w:val="231F20"/>
          <w:spacing w:val="-5"/>
        </w:rPr>
        <w:t xml:space="preserve"> </w:t>
      </w:r>
      <w:r>
        <w:rPr>
          <w:color w:val="231F20"/>
        </w:rPr>
        <w:t>beta,</w:t>
      </w:r>
      <w:r>
        <w:rPr>
          <w:color w:val="231F20"/>
          <w:spacing w:val="-6"/>
        </w:rPr>
        <w:t xml:space="preserve"> </w:t>
      </w:r>
      <w:r>
        <w:rPr>
          <w:color w:val="231F20"/>
        </w:rPr>
        <w:t>and</w:t>
      </w:r>
      <w:r>
        <w:rPr>
          <w:color w:val="231F20"/>
          <w:spacing w:val="-6"/>
        </w:rPr>
        <w:t xml:space="preserve"> </w:t>
      </w:r>
      <w:r>
        <w:rPr>
          <w:color w:val="231F20"/>
        </w:rPr>
        <w:t>gamma</w:t>
      </w:r>
      <w:r>
        <w:rPr>
          <w:color w:val="231F20"/>
          <w:spacing w:val="-6"/>
        </w:rPr>
        <w:t xml:space="preserve"> </w:t>
      </w:r>
      <w:r>
        <w:rPr>
          <w:color w:val="231F20"/>
        </w:rPr>
        <w:t>globulins.</w:t>
      </w:r>
      <w:r>
        <w:rPr>
          <w:color w:val="231F20"/>
          <w:spacing w:val="-5"/>
        </w:rPr>
        <w:t xml:space="preserve"> </w:t>
      </w:r>
      <w:r>
        <w:rPr>
          <w:color w:val="231F20"/>
        </w:rPr>
        <w:t>Prealbumin</w:t>
      </w:r>
      <w:r>
        <w:rPr>
          <w:color w:val="231F20"/>
          <w:spacing w:val="-5"/>
        </w:rPr>
        <w:t xml:space="preserve"> </w:t>
      </w:r>
      <w:r>
        <w:rPr>
          <w:color w:val="231F20"/>
        </w:rPr>
        <w:t>is</w:t>
      </w:r>
      <w:r>
        <w:rPr>
          <w:color w:val="231F20"/>
          <w:spacing w:val="-6"/>
        </w:rPr>
        <w:t xml:space="preserve"> </w:t>
      </w:r>
      <w:r>
        <w:rPr>
          <w:color w:val="231F20"/>
        </w:rPr>
        <w:t>seldom</w:t>
      </w:r>
      <w:r>
        <w:rPr>
          <w:color w:val="231F20"/>
          <w:spacing w:val="-5"/>
        </w:rPr>
        <w:t xml:space="preserve"> </w:t>
      </w:r>
      <w:r>
        <w:rPr>
          <w:color w:val="231F20"/>
        </w:rPr>
        <w:t>vis- ible with this</w:t>
      </w:r>
      <w:r>
        <w:rPr>
          <w:color w:val="231F20"/>
          <w:spacing w:val="13"/>
        </w:rPr>
        <w:t xml:space="preserve"> </w:t>
      </w:r>
      <w:r>
        <w:rPr>
          <w:color w:val="231F20"/>
        </w:rPr>
        <w:t>system.</w:t>
      </w:r>
    </w:p>
    <w:p w:rsidR="006B4D85" w:rsidRDefault="006B4D85">
      <w:pPr>
        <w:spacing w:line="220" w:lineRule="exact"/>
        <w:jc w:val="both"/>
        <w:sectPr w:rsidR="006B4D85">
          <w:pgSz w:w="12240" w:h="15840"/>
          <w:pgMar w:top="640" w:right="600" w:bottom="280" w:left="640" w:header="720" w:footer="720" w:gutter="0"/>
          <w:cols w:num="2" w:space="720" w:equalWidth="0">
            <w:col w:w="2931" w:space="2826"/>
            <w:col w:w="5243"/>
          </w:cols>
        </w:sectPr>
      </w:pPr>
    </w:p>
    <w:p w:rsidR="006B4D85" w:rsidRDefault="004762B3">
      <w:pPr>
        <w:pStyle w:val="BodyText"/>
        <w:spacing w:before="13" w:line="254" w:lineRule="auto"/>
        <w:ind w:left="632" w:right="38"/>
        <w:jc w:val="both"/>
      </w:pPr>
      <w:r>
        <w:rPr>
          <w:color w:val="231F20"/>
          <w:u w:val="single" w:color="231F20"/>
        </w:rPr>
        <w:t>cellulose acetate side down</w:t>
      </w:r>
      <w:r>
        <w:rPr>
          <w:color w:val="231F20"/>
        </w:rPr>
        <w:t>, in the electrophoresis chamber. Place a weight</w:t>
      </w:r>
    </w:p>
    <w:p w:rsidR="006B4D85" w:rsidRDefault="004762B3">
      <w:pPr>
        <w:spacing w:before="58"/>
        <w:ind w:left="667"/>
        <w:rPr>
          <w:sz w:val="15"/>
        </w:rPr>
      </w:pPr>
      <w:r>
        <w:br w:type="column"/>
      </w:r>
      <w:r>
        <w:rPr>
          <w:color w:val="231F20"/>
          <w:sz w:val="15"/>
        </w:rPr>
        <w:t xml:space="preserve">Alpha </w:t>
      </w:r>
      <w:r>
        <w:rPr>
          <w:color w:val="231F20"/>
          <w:sz w:val="15"/>
          <w:vertAlign w:val="subscript"/>
        </w:rPr>
        <w:t>2</w:t>
      </w:r>
    </w:p>
    <w:p w:rsidR="006B4D85" w:rsidRDefault="004762B3">
      <w:pPr>
        <w:spacing w:before="10"/>
        <w:ind w:left="667"/>
        <w:rPr>
          <w:sz w:val="15"/>
        </w:rPr>
      </w:pPr>
      <w:r>
        <w:pict>
          <v:group id="_x0000_s1093" style="position:absolute;left:0;text-align:left;margin-left:385.15pt;margin-top:-4.65pt;width:104.35pt;height:173.6pt;z-index:-251639296;mso-position-horizontal-relative:page" coordorigin="7703,-93" coordsize="2087,3472">
            <v:shape id="_x0000_s1104" type="#_x0000_t75" style="position:absolute;left:7712;top:585;width:2069;height:2517">
              <v:imagedata r:id="rId30" o:title=""/>
            </v:shape>
            <v:rect id="_x0000_s1103" style="position:absolute;left:7712;top:591;width:2070;height:2512" filled="f" strokecolor="#231f20" strokeweight=".87pt"/>
            <v:shape id="_x0000_s1102" type="#_x0000_t75" style="position:absolute;left:7971;top:272;width:350;height:292">
              <v:imagedata r:id="rId31" o:title=""/>
            </v:shape>
            <v:shape id="_x0000_s1101" style="position:absolute;left:7972;top:116;width:462;height:331" coordorigin="7973,116" coordsize="462,331" path="m8434,447r,-331l7973,116e" filled="f" strokecolor="#231f20" strokeweight=".87pt">
              <v:path arrowok="t"/>
            </v:shape>
            <v:shape id="_x0000_s1100" style="position:absolute;left:8389;top:417;width:88;height:148" coordorigin="8390,417" coordsize="88,148" path="m8477,417r-87,l8394,428r7,17l8422,510r12,55l8436,549r16,-61l8471,434r6,-17xe" fillcolor="#231f20" stroked="f">
              <v:path arrowok="t"/>
            </v:shape>
            <v:shape id="_x0000_s1099" style="position:absolute;left:7972;top:-76;width:636;height:522" coordorigin="7973,-75" coordsize="636,522" path="m8608,447r,-522l7973,-75e" filled="f" strokecolor="#231f20" strokeweight=".87pt">
              <v:path arrowok="t"/>
            </v:shape>
            <v:shape id="_x0000_s1098" style="position:absolute;left:8563;top:417;width:88;height:148" coordorigin="8564,417" coordsize="88,148" path="m8651,417r-87,l8568,428r7,17l8596,510r12,55l8610,549r16,-61l8645,434r6,-17xe" fillcolor="#231f20" stroked="f">
              <v:path arrowok="t"/>
            </v:shape>
            <v:shape id="_x0000_s1097" style="position:absolute;left:8781;top:-85;width:444;height:540" coordorigin="8782,-84" coordsize="444,540" path="m8782,455r,-539l9225,-84e" filled="f" strokecolor="#231f20" strokeweight=".87pt">
              <v:path arrowok="t"/>
            </v:shape>
            <v:shape id="_x0000_s1096" style="position:absolute;left:8737;top:425;width:88;height:148" coordorigin="8738,426" coordsize="88,148" path="m8825,426r-87,l8742,436r7,17l8770,519r12,54l8784,558r16,-62l8819,443r6,-17xe" fillcolor="#231f20" stroked="f">
              <v:path arrowok="t"/>
            </v:shape>
            <v:shape id="_x0000_s1095" type="#_x0000_t75" style="position:absolute;left:8920;top:263;width:340;height:301">
              <v:imagedata r:id="rId32" o:title=""/>
            </v:shape>
            <v:shape id="_x0000_s1094" type="#_x0000_t75" style="position:absolute;left:8894;top:3121;width:394;height:258">
              <v:imagedata r:id="rId33" o:title=""/>
            </v:shape>
            <w10:wrap anchorx="page"/>
          </v:group>
        </w:pict>
      </w:r>
      <w:r>
        <w:rPr>
          <w:color w:val="231F20"/>
          <w:sz w:val="15"/>
        </w:rPr>
        <w:t xml:space="preserve">Alpha </w:t>
      </w:r>
      <w:r>
        <w:rPr>
          <w:color w:val="231F20"/>
          <w:sz w:val="15"/>
          <w:vertAlign w:val="subscript"/>
        </w:rPr>
        <w:t>1</w:t>
      </w:r>
    </w:p>
    <w:p w:rsidR="006B4D85" w:rsidRDefault="004762B3">
      <w:pPr>
        <w:spacing w:before="19"/>
        <w:ind w:left="632"/>
        <w:rPr>
          <w:sz w:val="15"/>
        </w:rPr>
      </w:pPr>
      <w:r>
        <w:rPr>
          <w:color w:val="231F20"/>
          <w:w w:val="105"/>
          <w:sz w:val="15"/>
        </w:rPr>
        <w:t>Albumin</w:t>
      </w:r>
    </w:p>
    <w:p w:rsidR="006B4D85" w:rsidRDefault="004762B3">
      <w:pPr>
        <w:spacing w:before="58"/>
        <w:ind w:left="632"/>
        <w:rPr>
          <w:sz w:val="15"/>
        </w:rPr>
      </w:pPr>
      <w:r>
        <w:br w:type="column"/>
      </w:r>
      <w:r>
        <w:rPr>
          <w:color w:val="231F20"/>
          <w:w w:val="105"/>
          <w:sz w:val="15"/>
        </w:rPr>
        <w:t>Beta</w:t>
      </w:r>
    </w:p>
    <w:p w:rsidR="006B4D85" w:rsidRDefault="006B4D85">
      <w:pPr>
        <w:pStyle w:val="BodyText"/>
        <w:spacing w:before="3"/>
        <w:rPr>
          <w:sz w:val="15"/>
        </w:rPr>
      </w:pPr>
    </w:p>
    <w:p w:rsidR="006B4D85" w:rsidRDefault="004762B3">
      <w:pPr>
        <w:ind w:left="658"/>
        <w:rPr>
          <w:sz w:val="15"/>
        </w:rPr>
      </w:pPr>
      <w:r>
        <w:rPr>
          <w:color w:val="231F20"/>
          <w:w w:val="105"/>
          <w:sz w:val="15"/>
        </w:rPr>
        <w:t>Gamma</w:t>
      </w:r>
    </w:p>
    <w:p w:rsidR="006B4D85" w:rsidRDefault="006B4D85">
      <w:pPr>
        <w:rPr>
          <w:sz w:val="15"/>
        </w:rPr>
        <w:sectPr w:rsidR="006B4D85">
          <w:type w:val="continuous"/>
          <w:pgSz w:w="12240" w:h="15840"/>
          <w:pgMar w:top="460" w:right="600" w:bottom="280" w:left="640" w:header="720" w:footer="720" w:gutter="0"/>
          <w:cols w:num="3" w:space="720" w:equalWidth="0">
            <w:col w:w="2934" w:space="3157"/>
            <w:col w:w="1239" w:space="675"/>
            <w:col w:w="2995"/>
          </w:cols>
        </w:sectPr>
      </w:pPr>
    </w:p>
    <w:p w:rsidR="006B4D85" w:rsidRDefault="004762B3">
      <w:pPr>
        <w:pStyle w:val="BodyText"/>
        <w:spacing w:before="2" w:line="254" w:lineRule="auto"/>
        <w:ind w:left="632" w:right="2220"/>
        <w:jc w:val="both"/>
      </w:pPr>
      <w:r>
        <w:pict>
          <v:group id="_x0000_s1090" style="position:absolute;left:0;text-align:left;margin-left:183.7pt;margin-top:-47.05pt;width:98.05pt;height:106.7pt;z-index:251653632;mso-position-horizontal-relative:page" coordorigin="3674,-941" coordsize="1961,2134">
            <v:shape id="_x0000_s1092" type="#_x0000_t75" style="position:absolute;left:3673;top:-942;width:1961;height:2134">
              <v:imagedata r:id="rId34" o:title=""/>
            </v:shape>
            <v:shape id="_x0000_s1091" type="#_x0000_t202" style="position:absolute;left:4617;top:-462;width:350;height:69" filled="f" stroked="f">
              <v:textbox inset="0,0,0,0">
                <w:txbxContent>
                  <w:p w:rsidR="006B4D85" w:rsidRDefault="004762B3">
                    <w:pPr>
                      <w:spacing w:before="9"/>
                      <w:rPr>
                        <w:b/>
                        <w:sz w:val="5"/>
                      </w:rPr>
                    </w:pPr>
                    <w:r>
                      <w:rPr>
                        <w:b/>
                        <w:color w:val="FFFFFF"/>
                        <w:w w:val="125"/>
                        <w:sz w:val="5"/>
                      </w:rPr>
                      <w:t>TITAN plus</w:t>
                    </w:r>
                  </w:p>
                </w:txbxContent>
              </v:textbox>
            </v:shape>
            <w10:wrap anchorx="page"/>
          </v:group>
        </w:pict>
      </w:r>
      <w:r>
        <w:rPr>
          <w:color w:val="231F20"/>
        </w:rPr>
        <w:t>(glass slide, coin, etc.) on the plate(s) to insure</w:t>
      </w:r>
      <w:r>
        <w:rPr>
          <w:color w:val="231F20"/>
          <w:spacing w:val="-28"/>
        </w:rPr>
        <w:t xml:space="preserve"> </w:t>
      </w:r>
      <w:r>
        <w:rPr>
          <w:color w:val="231F20"/>
        </w:rPr>
        <w:t>contact with the wicks. Cover the chamber securely and wait 30 seconds for the plate(s) to</w:t>
      </w:r>
      <w:r>
        <w:rPr>
          <w:color w:val="231F20"/>
          <w:spacing w:val="3"/>
        </w:rPr>
        <w:t xml:space="preserve"> </w:t>
      </w:r>
      <w:r>
        <w:rPr>
          <w:color w:val="231F20"/>
        </w:rPr>
        <w:t>equilibrate.</w:t>
      </w:r>
    </w:p>
    <w:p w:rsidR="006B4D85" w:rsidRDefault="004762B3">
      <w:pPr>
        <w:pStyle w:val="ListParagraph"/>
        <w:numPr>
          <w:ilvl w:val="2"/>
          <w:numId w:val="2"/>
        </w:numPr>
        <w:tabs>
          <w:tab w:val="left" w:pos="633"/>
        </w:tabs>
        <w:spacing w:before="3" w:line="254" w:lineRule="auto"/>
        <w:ind w:left="632" w:right="39" w:hanging="240"/>
        <w:rPr>
          <w:color w:val="231F20"/>
          <w:sz w:val="18"/>
        </w:rPr>
      </w:pPr>
      <w:r>
        <w:rPr>
          <w:color w:val="231F20"/>
          <w:sz w:val="18"/>
        </w:rPr>
        <w:t>Electrophorese the pl</w:t>
      </w:r>
      <w:r>
        <w:rPr>
          <w:color w:val="231F20"/>
          <w:sz w:val="18"/>
        </w:rPr>
        <w:t xml:space="preserve">ate(s) for 15 minutes </w:t>
      </w:r>
      <w:proofErr w:type="gramStart"/>
      <w:r>
        <w:rPr>
          <w:color w:val="231F20"/>
          <w:sz w:val="18"/>
        </w:rPr>
        <w:t>at  180</w:t>
      </w:r>
      <w:proofErr w:type="gramEnd"/>
      <w:r>
        <w:rPr>
          <w:color w:val="231F20"/>
          <w:sz w:val="18"/>
        </w:rPr>
        <w:t xml:space="preserve">  volts. Power must be applied within 5 minutes after the plate(s) has been placed in the</w:t>
      </w:r>
      <w:r>
        <w:rPr>
          <w:color w:val="231F20"/>
          <w:spacing w:val="22"/>
          <w:sz w:val="18"/>
        </w:rPr>
        <w:t xml:space="preserve"> </w:t>
      </w:r>
      <w:r>
        <w:rPr>
          <w:color w:val="231F20"/>
          <w:sz w:val="18"/>
        </w:rPr>
        <w:t>chamber.</w:t>
      </w:r>
    </w:p>
    <w:p w:rsidR="006B4D85" w:rsidRDefault="004762B3">
      <w:pPr>
        <w:pStyle w:val="Heading3"/>
        <w:numPr>
          <w:ilvl w:val="1"/>
          <w:numId w:val="2"/>
        </w:numPr>
        <w:tabs>
          <w:tab w:val="left" w:pos="329"/>
        </w:tabs>
        <w:spacing w:before="2"/>
        <w:ind w:left="328" w:hanging="225"/>
      </w:pPr>
      <w:r>
        <w:rPr>
          <w:color w:val="231F20"/>
        </w:rPr>
        <w:t>Visualization of the Protein</w:t>
      </w:r>
      <w:r>
        <w:rPr>
          <w:color w:val="231F20"/>
          <w:spacing w:val="15"/>
        </w:rPr>
        <w:t xml:space="preserve"> </w:t>
      </w:r>
      <w:r>
        <w:rPr>
          <w:color w:val="231F20"/>
        </w:rPr>
        <w:t>Bands</w:t>
      </w:r>
    </w:p>
    <w:p w:rsidR="006B4D85" w:rsidRDefault="004762B3">
      <w:pPr>
        <w:pStyle w:val="ListParagraph"/>
        <w:numPr>
          <w:ilvl w:val="2"/>
          <w:numId w:val="2"/>
        </w:numPr>
        <w:tabs>
          <w:tab w:val="left" w:pos="623"/>
        </w:tabs>
        <w:spacing w:before="13" w:line="254" w:lineRule="auto"/>
        <w:ind w:left="622" w:right="38" w:hanging="230"/>
        <w:rPr>
          <w:color w:val="231F20"/>
          <w:sz w:val="18"/>
        </w:rPr>
      </w:pPr>
      <w:r>
        <w:rPr>
          <w:color w:val="231F20"/>
          <w:sz w:val="18"/>
        </w:rPr>
        <w:t>At the end of the electrophoresis time, remove the plate(s) from the chamber. Place them in 40-50 mL of Ponceau S stain (sufficient volume to cover the plate(s) for 6 minutes. When staining 2 or more plates, carry out the</w:t>
      </w:r>
      <w:r>
        <w:rPr>
          <w:color w:val="231F20"/>
          <w:spacing w:val="-8"/>
          <w:sz w:val="18"/>
        </w:rPr>
        <w:t xml:space="preserve"> </w:t>
      </w:r>
      <w:r>
        <w:rPr>
          <w:color w:val="231F20"/>
          <w:sz w:val="18"/>
        </w:rPr>
        <w:t>protocol</w:t>
      </w:r>
      <w:r>
        <w:rPr>
          <w:color w:val="231F20"/>
          <w:spacing w:val="-8"/>
          <w:sz w:val="18"/>
        </w:rPr>
        <w:t xml:space="preserve"> </w:t>
      </w:r>
      <w:r>
        <w:rPr>
          <w:color w:val="231F20"/>
          <w:sz w:val="18"/>
        </w:rPr>
        <w:t>vertically</w:t>
      </w:r>
      <w:r>
        <w:rPr>
          <w:color w:val="231F20"/>
          <w:spacing w:val="-8"/>
          <w:sz w:val="18"/>
        </w:rPr>
        <w:t xml:space="preserve"> </w:t>
      </w:r>
      <w:r>
        <w:rPr>
          <w:color w:val="231F20"/>
          <w:sz w:val="18"/>
        </w:rPr>
        <w:t>in</w:t>
      </w:r>
      <w:r>
        <w:rPr>
          <w:color w:val="231F20"/>
          <w:spacing w:val="-8"/>
          <w:sz w:val="18"/>
        </w:rPr>
        <w:t xml:space="preserve"> </w:t>
      </w:r>
      <w:r>
        <w:rPr>
          <w:color w:val="231F20"/>
          <w:sz w:val="18"/>
        </w:rPr>
        <w:t>a</w:t>
      </w:r>
      <w:r>
        <w:rPr>
          <w:color w:val="231F20"/>
          <w:spacing w:val="-8"/>
          <w:sz w:val="18"/>
        </w:rPr>
        <w:t xml:space="preserve"> </w:t>
      </w:r>
      <w:r>
        <w:rPr>
          <w:color w:val="231F20"/>
          <w:sz w:val="18"/>
        </w:rPr>
        <w:t>rack.</w:t>
      </w:r>
      <w:r>
        <w:rPr>
          <w:color w:val="231F20"/>
          <w:spacing w:val="-11"/>
          <w:sz w:val="18"/>
        </w:rPr>
        <w:t xml:space="preserve"> </w:t>
      </w:r>
      <w:r>
        <w:rPr>
          <w:color w:val="231F20"/>
          <w:sz w:val="18"/>
        </w:rPr>
        <w:t>The</w:t>
      </w:r>
      <w:r>
        <w:rPr>
          <w:color w:val="231F20"/>
          <w:spacing w:val="-8"/>
          <w:sz w:val="18"/>
        </w:rPr>
        <w:t xml:space="preserve"> </w:t>
      </w:r>
      <w:r>
        <w:rPr>
          <w:color w:val="231F20"/>
          <w:sz w:val="18"/>
        </w:rPr>
        <w:t>stain</w:t>
      </w:r>
      <w:r>
        <w:rPr>
          <w:color w:val="231F20"/>
          <w:spacing w:val="-8"/>
          <w:sz w:val="18"/>
        </w:rPr>
        <w:t xml:space="preserve"> </w:t>
      </w:r>
      <w:r>
        <w:rPr>
          <w:color w:val="231F20"/>
          <w:sz w:val="18"/>
        </w:rPr>
        <w:t>may</w:t>
      </w:r>
      <w:r>
        <w:rPr>
          <w:color w:val="231F20"/>
          <w:spacing w:val="-8"/>
          <w:sz w:val="18"/>
        </w:rPr>
        <w:t xml:space="preserve"> </w:t>
      </w:r>
      <w:r>
        <w:rPr>
          <w:color w:val="231F20"/>
          <w:sz w:val="18"/>
        </w:rPr>
        <w:t>be</w:t>
      </w:r>
      <w:r>
        <w:rPr>
          <w:color w:val="231F20"/>
          <w:spacing w:val="-8"/>
          <w:sz w:val="18"/>
        </w:rPr>
        <w:t xml:space="preserve"> </w:t>
      </w:r>
      <w:r>
        <w:rPr>
          <w:color w:val="231F20"/>
          <w:sz w:val="18"/>
        </w:rPr>
        <w:t>reused until the plate background contains stain</w:t>
      </w:r>
      <w:r>
        <w:rPr>
          <w:color w:val="231F20"/>
          <w:spacing w:val="15"/>
          <w:sz w:val="18"/>
        </w:rPr>
        <w:t xml:space="preserve"> </w:t>
      </w:r>
      <w:r>
        <w:rPr>
          <w:color w:val="231F20"/>
          <w:sz w:val="18"/>
        </w:rPr>
        <w:t>precipitate.</w:t>
      </w:r>
    </w:p>
    <w:p w:rsidR="006B4D85" w:rsidRDefault="004762B3">
      <w:pPr>
        <w:pStyle w:val="ListParagraph"/>
        <w:numPr>
          <w:ilvl w:val="2"/>
          <w:numId w:val="2"/>
        </w:numPr>
        <w:tabs>
          <w:tab w:val="left" w:pos="633"/>
        </w:tabs>
        <w:spacing w:before="4" w:line="254" w:lineRule="auto"/>
        <w:ind w:left="632" w:right="38" w:hanging="240"/>
        <w:rPr>
          <w:color w:val="231F20"/>
          <w:sz w:val="18"/>
        </w:rPr>
      </w:pPr>
      <w:r>
        <w:rPr>
          <w:color w:val="231F20"/>
          <w:sz w:val="18"/>
        </w:rPr>
        <w:t xml:space="preserve">Destain in 3 successive </w:t>
      </w:r>
      <w:proofErr w:type="gramStart"/>
      <w:r>
        <w:rPr>
          <w:color w:val="231F20"/>
          <w:sz w:val="18"/>
        </w:rPr>
        <w:t>2 minute</w:t>
      </w:r>
      <w:proofErr w:type="gramEnd"/>
      <w:r>
        <w:rPr>
          <w:color w:val="231F20"/>
          <w:sz w:val="18"/>
        </w:rPr>
        <w:t xml:space="preserve"> washes of 5% acetic acid or until the plate background is white. The plates may be dried and stored as a permanent record at    this point if store</w:t>
      </w:r>
      <w:r>
        <w:rPr>
          <w:color w:val="231F20"/>
          <w:sz w:val="18"/>
        </w:rPr>
        <w:t>d in a plastic envelope to protect the surface. If a transparent background is desired (i.e. for densitometry), proceed to the next</w:t>
      </w:r>
      <w:r>
        <w:rPr>
          <w:color w:val="231F20"/>
          <w:spacing w:val="20"/>
          <w:sz w:val="18"/>
        </w:rPr>
        <w:t xml:space="preserve"> </w:t>
      </w:r>
      <w:r>
        <w:rPr>
          <w:color w:val="231F20"/>
          <w:sz w:val="18"/>
        </w:rPr>
        <w:t>step.</w:t>
      </w:r>
    </w:p>
    <w:p w:rsidR="006B4D85" w:rsidRDefault="004762B3">
      <w:pPr>
        <w:pStyle w:val="Heading3"/>
        <w:spacing w:before="3"/>
        <w:ind w:left="223"/>
      </w:pPr>
      <w:r>
        <w:rPr>
          <w:color w:val="231F20"/>
        </w:rPr>
        <w:t>If using Clear Aid Solution:</w:t>
      </w:r>
    </w:p>
    <w:p w:rsidR="006B4D85" w:rsidRDefault="004762B3">
      <w:pPr>
        <w:pStyle w:val="ListParagraph"/>
        <w:numPr>
          <w:ilvl w:val="2"/>
          <w:numId w:val="2"/>
        </w:numPr>
        <w:tabs>
          <w:tab w:val="left" w:pos="633"/>
        </w:tabs>
        <w:spacing w:before="13" w:line="254" w:lineRule="auto"/>
        <w:ind w:left="632" w:right="42" w:hanging="240"/>
        <w:rPr>
          <w:color w:val="231F20"/>
          <w:sz w:val="18"/>
        </w:rPr>
      </w:pPr>
      <w:r>
        <w:rPr>
          <w:color w:val="231F20"/>
          <w:spacing w:val="-4"/>
          <w:sz w:val="18"/>
        </w:rPr>
        <w:t xml:space="preserve">Dehydrate </w:t>
      </w:r>
      <w:r>
        <w:rPr>
          <w:color w:val="231F20"/>
          <w:sz w:val="18"/>
        </w:rPr>
        <w:t xml:space="preserve">by </w:t>
      </w:r>
      <w:r>
        <w:rPr>
          <w:color w:val="231F20"/>
          <w:spacing w:val="-4"/>
          <w:sz w:val="18"/>
        </w:rPr>
        <w:t xml:space="preserve">rinsing </w:t>
      </w:r>
      <w:r>
        <w:rPr>
          <w:color w:val="231F20"/>
          <w:spacing w:val="-3"/>
          <w:sz w:val="18"/>
        </w:rPr>
        <w:t xml:space="preserve">the </w:t>
      </w:r>
      <w:r>
        <w:rPr>
          <w:color w:val="231F20"/>
          <w:spacing w:val="-4"/>
          <w:sz w:val="18"/>
        </w:rPr>
        <w:t xml:space="preserve">plate </w:t>
      </w:r>
      <w:r>
        <w:rPr>
          <w:color w:val="231F20"/>
          <w:sz w:val="18"/>
        </w:rPr>
        <w:t xml:space="preserve">in </w:t>
      </w:r>
      <w:r>
        <w:rPr>
          <w:color w:val="231F20"/>
          <w:spacing w:val="-3"/>
          <w:sz w:val="18"/>
        </w:rPr>
        <w:t xml:space="preserve">two </w:t>
      </w:r>
      <w:r>
        <w:rPr>
          <w:color w:val="231F20"/>
          <w:spacing w:val="-4"/>
          <w:sz w:val="18"/>
        </w:rPr>
        <w:t xml:space="preserve">absolute methanol washes </w:t>
      </w:r>
      <w:r>
        <w:rPr>
          <w:color w:val="231F20"/>
          <w:spacing w:val="-3"/>
          <w:sz w:val="18"/>
        </w:rPr>
        <w:t xml:space="preserve">for two </w:t>
      </w:r>
      <w:r>
        <w:rPr>
          <w:color w:val="231F20"/>
          <w:spacing w:val="-4"/>
          <w:sz w:val="18"/>
        </w:rPr>
        <w:t xml:space="preserve">minutes </w:t>
      </w:r>
      <w:r>
        <w:rPr>
          <w:color w:val="231F20"/>
          <w:spacing w:val="-3"/>
          <w:sz w:val="18"/>
        </w:rPr>
        <w:t xml:space="preserve">each </w:t>
      </w:r>
      <w:r>
        <w:rPr>
          <w:color w:val="231F20"/>
          <w:spacing w:val="-4"/>
          <w:sz w:val="18"/>
        </w:rPr>
        <w:t>wash.</w:t>
      </w:r>
      <w:r>
        <w:rPr>
          <w:color w:val="231F20"/>
          <w:spacing w:val="-4"/>
          <w:sz w:val="18"/>
        </w:rPr>
        <w:t xml:space="preserve"> Allow </w:t>
      </w:r>
      <w:r>
        <w:rPr>
          <w:color w:val="231F20"/>
          <w:spacing w:val="-3"/>
          <w:sz w:val="18"/>
        </w:rPr>
        <w:t xml:space="preserve">the </w:t>
      </w:r>
      <w:r>
        <w:rPr>
          <w:color w:val="231F20"/>
          <w:spacing w:val="-4"/>
          <w:sz w:val="18"/>
        </w:rPr>
        <w:t xml:space="preserve">plate to drain </w:t>
      </w:r>
      <w:r>
        <w:rPr>
          <w:color w:val="231F20"/>
          <w:spacing w:val="-3"/>
          <w:sz w:val="18"/>
        </w:rPr>
        <w:t xml:space="preserve">for 5-10 </w:t>
      </w:r>
      <w:r>
        <w:rPr>
          <w:color w:val="231F20"/>
          <w:spacing w:val="-4"/>
          <w:sz w:val="18"/>
        </w:rPr>
        <w:t xml:space="preserve">seconds before placing </w:t>
      </w:r>
      <w:r>
        <w:rPr>
          <w:color w:val="231F20"/>
          <w:sz w:val="18"/>
        </w:rPr>
        <w:t xml:space="preserve">in </w:t>
      </w:r>
      <w:r>
        <w:rPr>
          <w:color w:val="231F20"/>
          <w:spacing w:val="-3"/>
          <w:sz w:val="18"/>
        </w:rPr>
        <w:t>the next</w:t>
      </w:r>
      <w:r>
        <w:rPr>
          <w:color w:val="231F20"/>
          <w:spacing w:val="20"/>
          <w:sz w:val="18"/>
        </w:rPr>
        <w:t xml:space="preserve"> </w:t>
      </w:r>
      <w:r>
        <w:rPr>
          <w:color w:val="231F20"/>
          <w:spacing w:val="-4"/>
          <w:sz w:val="18"/>
        </w:rPr>
        <w:t>solution.</w:t>
      </w:r>
    </w:p>
    <w:p w:rsidR="006B4D85" w:rsidRDefault="004762B3">
      <w:pPr>
        <w:pStyle w:val="BodyText"/>
        <w:spacing w:before="2"/>
        <w:ind w:left="392"/>
      </w:pPr>
      <w:r>
        <w:rPr>
          <w:color w:val="231F20"/>
        </w:rPr>
        <w:t xml:space="preserve">4 </w:t>
      </w:r>
      <w:r>
        <w:rPr>
          <w:color w:val="231F20"/>
          <w:spacing w:val="-3"/>
        </w:rPr>
        <w:t xml:space="preserve">Place </w:t>
      </w:r>
      <w:r>
        <w:rPr>
          <w:color w:val="231F20"/>
        </w:rPr>
        <w:t xml:space="preserve">the </w:t>
      </w:r>
      <w:r>
        <w:rPr>
          <w:color w:val="231F20"/>
          <w:spacing w:val="-3"/>
        </w:rPr>
        <w:t xml:space="preserve">plate into </w:t>
      </w:r>
      <w:r>
        <w:rPr>
          <w:color w:val="231F20"/>
        </w:rPr>
        <w:t xml:space="preserve">the </w:t>
      </w:r>
      <w:r>
        <w:rPr>
          <w:color w:val="231F20"/>
          <w:spacing w:val="-3"/>
        </w:rPr>
        <w:t xml:space="preserve">clearing solution </w:t>
      </w:r>
      <w:r>
        <w:rPr>
          <w:color w:val="231F20"/>
        </w:rPr>
        <w:t xml:space="preserve">for </w:t>
      </w:r>
      <w:r>
        <w:rPr>
          <w:color w:val="231F20"/>
          <w:spacing w:val="-3"/>
        </w:rPr>
        <w:t>5-10 minutes.</w:t>
      </w:r>
    </w:p>
    <w:p w:rsidR="006B4D85" w:rsidRDefault="004762B3">
      <w:pPr>
        <w:pStyle w:val="BodyText"/>
        <w:spacing w:before="13" w:line="254" w:lineRule="auto"/>
        <w:ind w:left="597" w:right="40" w:hanging="206"/>
        <w:jc w:val="both"/>
      </w:pPr>
      <w:r>
        <w:rPr>
          <w:color w:val="231F20"/>
        </w:rPr>
        <w:t xml:space="preserve">5. Drain </w:t>
      </w:r>
      <w:r>
        <w:rPr>
          <w:color w:val="231F20"/>
          <w:spacing w:val="-3"/>
        </w:rPr>
        <w:t xml:space="preserve">off </w:t>
      </w:r>
      <w:r>
        <w:rPr>
          <w:color w:val="231F20"/>
        </w:rPr>
        <w:t xml:space="preserve">excess solution. Then place the plate, </w:t>
      </w:r>
      <w:r>
        <w:rPr>
          <w:color w:val="231F20"/>
          <w:u w:val="single" w:color="231F20"/>
        </w:rPr>
        <w:t>acetate side up</w:t>
      </w:r>
      <w:r>
        <w:rPr>
          <w:color w:val="231F20"/>
        </w:rPr>
        <w:t xml:space="preserve">, onto a </w:t>
      </w:r>
      <w:r>
        <w:rPr>
          <w:color w:val="231F20"/>
          <w:spacing w:val="-3"/>
        </w:rPr>
        <w:t xml:space="preserve">blotter, </w:t>
      </w:r>
      <w:r>
        <w:rPr>
          <w:color w:val="231F20"/>
        </w:rPr>
        <w:t>and into a drying oven at</w:t>
      </w:r>
      <w:r>
        <w:rPr>
          <w:color w:val="231F20"/>
          <w:spacing w:val="-32"/>
        </w:rPr>
        <w:t xml:space="preserve"> </w:t>
      </w:r>
      <w:r>
        <w:rPr>
          <w:color w:val="231F20"/>
        </w:rPr>
        <w:t>50</w:t>
      </w:r>
      <w:r>
        <w:rPr>
          <w:color w:val="231F20"/>
        </w:rPr>
        <w:t>-60°C for 15 minutes or until</w:t>
      </w:r>
      <w:r>
        <w:rPr>
          <w:color w:val="231F20"/>
          <w:spacing w:val="1"/>
        </w:rPr>
        <w:t xml:space="preserve"> </w:t>
      </w:r>
      <w:r>
        <w:rPr>
          <w:color w:val="231F20"/>
          <w:spacing w:val="-5"/>
        </w:rPr>
        <w:t>dry.</w:t>
      </w:r>
    </w:p>
    <w:p w:rsidR="006B4D85" w:rsidRDefault="004762B3">
      <w:pPr>
        <w:pStyle w:val="Heading3"/>
        <w:spacing w:before="2"/>
        <w:ind w:left="223"/>
      </w:pPr>
      <w:r>
        <w:rPr>
          <w:color w:val="231F20"/>
        </w:rPr>
        <w:t>If using PermaClear Solution:</w:t>
      </w:r>
    </w:p>
    <w:p w:rsidR="006B4D85" w:rsidRDefault="004762B3">
      <w:pPr>
        <w:pStyle w:val="ListParagraph"/>
        <w:numPr>
          <w:ilvl w:val="0"/>
          <w:numId w:val="1"/>
        </w:numPr>
        <w:tabs>
          <w:tab w:val="left" w:pos="631"/>
        </w:tabs>
        <w:spacing w:before="13" w:line="254" w:lineRule="auto"/>
        <w:ind w:right="38" w:hanging="238"/>
        <w:rPr>
          <w:sz w:val="18"/>
        </w:rPr>
      </w:pPr>
      <w:r>
        <w:rPr>
          <w:color w:val="231F20"/>
          <w:sz w:val="18"/>
        </w:rPr>
        <w:t>Place the plate(s) into the diluted PermaClear clearing- solution for 2</w:t>
      </w:r>
      <w:r>
        <w:rPr>
          <w:color w:val="231F20"/>
          <w:spacing w:val="7"/>
          <w:sz w:val="18"/>
        </w:rPr>
        <w:t xml:space="preserve"> </w:t>
      </w:r>
      <w:r>
        <w:rPr>
          <w:color w:val="231F20"/>
          <w:sz w:val="18"/>
        </w:rPr>
        <w:t>minutes.</w:t>
      </w:r>
    </w:p>
    <w:p w:rsidR="006B4D85" w:rsidRDefault="004762B3">
      <w:pPr>
        <w:pStyle w:val="ListParagraph"/>
        <w:numPr>
          <w:ilvl w:val="0"/>
          <w:numId w:val="1"/>
        </w:numPr>
        <w:tabs>
          <w:tab w:val="left" w:pos="633"/>
        </w:tabs>
        <w:spacing w:before="1" w:line="254" w:lineRule="auto"/>
        <w:ind w:left="632" w:right="38" w:hanging="240"/>
        <w:rPr>
          <w:sz w:val="18"/>
        </w:rPr>
      </w:pPr>
      <w:r>
        <w:rPr>
          <w:color w:val="231F20"/>
          <w:sz w:val="18"/>
        </w:rPr>
        <w:t>Drain</w:t>
      </w:r>
      <w:r>
        <w:rPr>
          <w:color w:val="231F20"/>
          <w:spacing w:val="-8"/>
          <w:sz w:val="18"/>
        </w:rPr>
        <w:t xml:space="preserve"> </w:t>
      </w:r>
      <w:r>
        <w:rPr>
          <w:color w:val="231F20"/>
          <w:sz w:val="18"/>
        </w:rPr>
        <w:t>off</w:t>
      </w:r>
      <w:r>
        <w:rPr>
          <w:color w:val="231F20"/>
          <w:spacing w:val="-8"/>
          <w:sz w:val="18"/>
        </w:rPr>
        <w:t xml:space="preserve"> </w:t>
      </w:r>
      <w:r>
        <w:rPr>
          <w:color w:val="231F20"/>
          <w:sz w:val="18"/>
        </w:rPr>
        <w:t>excess</w:t>
      </w:r>
      <w:r>
        <w:rPr>
          <w:color w:val="231F20"/>
          <w:spacing w:val="-8"/>
          <w:sz w:val="18"/>
        </w:rPr>
        <w:t xml:space="preserve"> </w:t>
      </w:r>
      <w:r>
        <w:rPr>
          <w:color w:val="231F20"/>
          <w:sz w:val="18"/>
        </w:rPr>
        <w:t>solution</w:t>
      </w:r>
      <w:r>
        <w:rPr>
          <w:color w:val="231F20"/>
          <w:spacing w:val="-8"/>
          <w:sz w:val="18"/>
        </w:rPr>
        <w:t xml:space="preserve"> </w:t>
      </w:r>
      <w:r>
        <w:rPr>
          <w:color w:val="231F20"/>
          <w:sz w:val="18"/>
        </w:rPr>
        <w:t>by</w:t>
      </w:r>
      <w:r>
        <w:rPr>
          <w:color w:val="231F20"/>
          <w:spacing w:val="-8"/>
          <w:sz w:val="18"/>
        </w:rPr>
        <w:t xml:space="preserve"> </w:t>
      </w:r>
      <w:r>
        <w:rPr>
          <w:color w:val="231F20"/>
          <w:sz w:val="18"/>
        </w:rPr>
        <w:t>holding</w:t>
      </w:r>
      <w:r>
        <w:rPr>
          <w:color w:val="231F20"/>
          <w:spacing w:val="-8"/>
          <w:sz w:val="18"/>
        </w:rPr>
        <w:t xml:space="preserve"> </w:t>
      </w:r>
      <w:r>
        <w:rPr>
          <w:color w:val="231F20"/>
          <w:sz w:val="18"/>
        </w:rPr>
        <w:t>plate(s)</w:t>
      </w:r>
      <w:r>
        <w:rPr>
          <w:color w:val="231F20"/>
          <w:spacing w:val="-8"/>
          <w:sz w:val="18"/>
        </w:rPr>
        <w:t xml:space="preserve"> </w:t>
      </w:r>
      <w:r>
        <w:rPr>
          <w:color w:val="231F20"/>
          <w:sz w:val="18"/>
        </w:rPr>
        <w:t>vertically</w:t>
      </w:r>
      <w:r>
        <w:rPr>
          <w:color w:val="231F20"/>
          <w:spacing w:val="-8"/>
          <w:sz w:val="18"/>
        </w:rPr>
        <w:t xml:space="preserve"> </w:t>
      </w:r>
      <w:r>
        <w:rPr>
          <w:color w:val="231F20"/>
          <w:sz w:val="18"/>
        </w:rPr>
        <w:t xml:space="preserve">for 1 minute. Then place the plate, </w:t>
      </w:r>
      <w:r>
        <w:rPr>
          <w:color w:val="231F20"/>
          <w:sz w:val="18"/>
          <w:u w:val="single" w:color="231F20"/>
        </w:rPr>
        <w:t>acetate side up</w:t>
      </w:r>
      <w:r>
        <w:rPr>
          <w:color w:val="231F20"/>
          <w:sz w:val="18"/>
        </w:rPr>
        <w:t xml:space="preserve">, onto a </w:t>
      </w:r>
      <w:r>
        <w:rPr>
          <w:color w:val="231F20"/>
          <w:spacing w:val="-3"/>
          <w:sz w:val="18"/>
        </w:rPr>
        <w:t xml:space="preserve">blotter, </w:t>
      </w:r>
      <w:r>
        <w:rPr>
          <w:color w:val="231F20"/>
          <w:sz w:val="18"/>
        </w:rPr>
        <w:t>and into a drying oven at 50-60°C for 15</w:t>
      </w:r>
      <w:r>
        <w:rPr>
          <w:color w:val="231F20"/>
          <w:spacing w:val="-20"/>
          <w:sz w:val="18"/>
        </w:rPr>
        <w:t xml:space="preserve"> </w:t>
      </w:r>
      <w:r>
        <w:rPr>
          <w:color w:val="231F20"/>
          <w:sz w:val="18"/>
        </w:rPr>
        <w:t>minutes or until</w:t>
      </w:r>
      <w:r>
        <w:rPr>
          <w:color w:val="231F20"/>
          <w:spacing w:val="5"/>
          <w:sz w:val="18"/>
        </w:rPr>
        <w:t xml:space="preserve"> </w:t>
      </w:r>
      <w:r>
        <w:rPr>
          <w:color w:val="231F20"/>
          <w:spacing w:val="-5"/>
          <w:sz w:val="18"/>
        </w:rPr>
        <w:t>dry.</w:t>
      </w:r>
    </w:p>
    <w:p w:rsidR="006B4D85" w:rsidRDefault="004762B3">
      <w:pPr>
        <w:pStyle w:val="Heading3"/>
        <w:numPr>
          <w:ilvl w:val="1"/>
          <w:numId w:val="2"/>
        </w:numPr>
        <w:tabs>
          <w:tab w:val="left" w:pos="299"/>
        </w:tabs>
        <w:spacing w:before="3"/>
        <w:ind w:left="298" w:hanging="195"/>
      </w:pPr>
      <w:r>
        <w:rPr>
          <w:color w:val="231F20"/>
        </w:rPr>
        <w:t>Evaluation of the Protein</w:t>
      </w:r>
      <w:r>
        <w:rPr>
          <w:color w:val="231F20"/>
          <w:spacing w:val="10"/>
        </w:rPr>
        <w:t xml:space="preserve"> </w:t>
      </w:r>
      <w:r>
        <w:rPr>
          <w:color w:val="231F20"/>
        </w:rPr>
        <w:t>Bands</w:t>
      </w:r>
    </w:p>
    <w:p w:rsidR="006B4D85" w:rsidRDefault="004762B3">
      <w:pPr>
        <w:pStyle w:val="BodyText"/>
        <w:spacing w:before="13"/>
        <w:ind w:left="392"/>
      </w:pPr>
      <w:r>
        <w:rPr>
          <w:color w:val="231F20"/>
        </w:rPr>
        <w:t>Scan the plates on QuickScan using a slit size of 5.</w:t>
      </w:r>
    </w:p>
    <w:p w:rsidR="006B4D85" w:rsidRDefault="004762B3">
      <w:pPr>
        <w:pStyle w:val="Heading3"/>
        <w:spacing w:before="103"/>
        <w:ind w:left="103"/>
      </w:pPr>
      <w:r>
        <w:rPr>
          <w:color w:val="231F20"/>
        </w:rPr>
        <w:t>Stability of End Product</w:t>
      </w:r>
    </w:p>
    <w:p w:rsidR="006B4D85" w:rsidRDefault="004762B3">
      <w:pPr>
        <w:pStyle w:val="BodyText"/>
        <w:spacing w:before="13" w:line="254" w:lineRule="auto"/>
        <w:ind w:left="103" w:right="38"/>
        <w:jc w:val="both"/>
      </w:pPr>
      <w:r>
        <w:rPr>
          <w:color w:val="231F20"/>
        </w:rPr>
        <w:t>The completed, dried serum protein plate is stable for an indefin</w:t>
      </w:r>
      <w:r>
        <w:rPr>
          <w:color w:val="231F20"/>
        </w:rPr>
        <w:t>ite period of time and may be stored in Titan Plastic Envelopes.</w:t>
      </w:r>
    </w:p>
    <w:p w:rsidR="006B4D85" w:rsidRDefault="004762B3">
      <w:pPr>
        <w:tabs>
          <w:tab w:val="left" w:pos="3498"/>
        </w:tabs>
        <w:spacing w:before="40"/>
        <w:ind w:left="992"/>
        <w:rPr>
          <w:sz w:val="36"/>
        </w:rPr>
      </w:pPr>
      <w:r>
        <w:br w:type="column"/>
      </w:r>
      <w:r>
        <w:rPr>
          <w:color w:val="231F20"/>
          <w:sz w:val="36"/>
        </w:rPr>
        <w:t>+</w:t>
      </w:r>
      <w:r>
        <w:rPr>
          <w:color w:val="231F20"/>
          <w:sz w:val="36"/>
        </w:rPr>
        <w:tab/>
      </w:r>
      <w:r>
        <w:rPr>
          <w:color w:val="231F20"/>
          <w:position w:val="2"/>
          <w:sz w:val="36"/>
        </w:rPr>
        <w:t>–</w:t>
      </w:r>
    </w:p>
    <w:p w:rsidR="006B4D85" w:rsidRDefault="006B4D85">
      <w:pPr>
        <w:pStyle w:val="BodyText"/>
        <w:rPr>
          <w:sz w:val="44"/>
        </w:rPr>
      </w:pPr>
    </w:p>
    <w:p w:rsidR="006B4D85" w:rsidRDefault="006B4D85">
      <w:pPr>
        <w:pStyle w:val="BodyText"/>
        <w:rPr>
          <w:sz w:val="44"/>
        </w:rPr>
      </w:pPr>
    </w:p>
    <w:p w:rsidR="006B4D85" w:rsidRDefault="006B4D85">
      <w:pPr>
        <w:pStyle w:val="BodyText"/>
        <w:rPr>
          <w:sz w:val="44"/>
        </w:rPr>
      </w:pPr>
    </w:p>
    <w:p w:rsidR="006B4D85" w:rsidRDefault="006B4D85">
      <w:pPr>
        <w:pStyle w:val="BodyText"/>
        <w:rPr>
          <w:sz w:val="44"/>
        </w:rPr>
      </w:pPr>
    </w:p>
    <w:p w:rsidR="006B4D85" w:rsidRDefault="004762B3">
      <w:pPr>
        <w:spacing w:before="334"/>
        <w:ind w:left="2924"/>
        <w:rPr>
          <w:sz w:val="15"/>
        </w:rPr>
      </w:pPr>
      <w:r>
        <w:rPr>
          <w:color w:val="231F20"/>
          <w:w w:val="105"/>
          <w:sz w:val="15"/>
        </w:rPr>
        <w:t>Application Point</w:t>
      </w:r>
    </w:p>
    <w:p w:rsidR="006B4D85" w:rsidRDefault="006B4D85">
      <w:pPr>
        <w:pStyle w:val="BodyText"/>
        <w:spacing w:before="2"/>
        <w:rPr>
          <w:sz w:val="16"/>
        </w:rPr>
      </w:pPr>
    </w:p>
    <w:p w:rsidR="006B4D85" w:rsidRDefault="004762B3">
      <w:pPr>
        <w:pStyle w:val="Heading3"/>
        <w:ind w:left="103"/>
      </w:pPr>
      <w:r>
        <w:rPr>
          <w:color w:val="231F20"/>
        </w:rPr>
        <w:t>Calculation of the Unknown</w:t>
      </w:r>
    </w:p>
    <w:p w:rsidR="006B4D85" w:rsidRDefault="004762B3">
      <w:pPr>
        <w:pStyle w:val="BodyText"/>
        <w:spacing w:before="13" w:line="254" w:lineRule="auto"/>
        <w:ind w:left="103" w:right="113"/>
        <w:jc w:val="both"/>
      </w:pPr>
      <w:r>
        <w:rPr>
          <w:color w:val="231F20"/>
        </w:rPr>
        <w:t xml:space="preserve">The QuickScan </w:t>
      </w:r>
      <w:r>
        <w:rPr>
          <w:color w:val="231F20"/>
          <w:spacing w:val="-3"/>
        </w:rPr>
        <w:t xml:space="preserve">Touch/2000 </w:t>
      </w:r>
      <w:r>
        <w:rPr>
          <w:color w:val="231F20"/>
        </w:rPr>
        <w:t xml:space="preserve">will automatically print the relative percent and the absolute values for each band. </w:t>
      </w:r>
      <w:proofErr w:type="gramStart"/>
      <w:r>
        <w:rPr>
          <w:color w:val="231F20"/>
        </w:rPr>
        <w:t>Alternately,  the</w:t>
      </w:r>
      <w:proofErr w:type="gramEnd"/>
      <w:r>
        <w:rPr>
          <w:color w:val="231F20"/>
        </w:rPr>
        <w:t xml:space="preserve"> relative percent of each band can be calculated manually by referring to the Operator’s Manual provided with the densi- tometer. The relative percent of </w:t>
      </w:r>
      <w:r>
        <w:rPr>
          <w:color w:val="231F20"/>
        </w:rPr>
        <w:t>each band is calculated by the following</w:t>
      </w:r>
      <w:r>
        <w:rPr>
          <w:color w:val="231F20"/>
          <w:spacing w:val="5"/>
        </w:rPr>
        <w:t xml:space="preserve"> </w:t>
      </w:r>
      <w:r>
        <w:rPr>
          <w:color w:val="231F20"/>
        </w:rPr>
        <w:t>formula:</w:t>
      </w:r>
    </w:p>
    <w:p w:rsidR="006B4D85" w:rsidRDefault="004762B3">
      <w:pPr>
        <w:pStyle w:val="BodyText"/>
        <w:tabs>
          <w:tab w:val="left" w:pos="4073"/>
        </w:tabs>
        <w:spacing w:before="76" w:line="254" w:lineRule="auto"/>
        <w:ind w:left="103" w:right="114"/>
        <w:jc w:val="both"/>
      </w:pPr>
      <w:proofErr w:type="gramStart"/>
      <w:r>
        <w:rPr>
          <w:color w:val="231F20"/>
          <w:u w:val="single" w:color="231F20"/>
        </w:rPr>
        <w:t>No.Integration</w:t>
      </w:r>
      <w:proofErr w:type="gramEnd"/>
      <w:r>
        <w:rPr>
          <w:color w:val="231F20"/>
          <w:u w:val="single" w:color="231F20"/>
        </w:rPr>
        <w:t xml:space="preserve"> Units of the Band</w:t>
      </w:r>
      <w:r>
        <w:rPr>
          <w:color w:val="231F20"/>
        </w:rPr>
        <w:t xml:space="preserve"> x 100 = Relative Percent of </w:t>
      </w:r>
      <w:r>
        <w:rPr>
          <w:color w:val="231F20"/>
          <w:spacing w:val="-5"/>
        </w:rPr>
        <w:t>Total</w:t>
      </w:r>
      <w:r>
        <w:rPr>
          <w:color w:val="231F20"/>
          <w:spacing w:val="3"/>
        </w:rPr>
        <w:t xml:space="preserve"> </w:t>
      </w:r>
      <w:r>
        <w:rPr>
          <w:color w:val="231F20"/>
        </w:rPr>
        <w:t>Integration</w:t>
      </w:r>
      <w:r>
        <w:rPr>
          <w:color w:val="231F20"/>
          <w:spacing w:val="3"/>
        </w:rPr>
        <w:t xml:space="preserve"> </w:t>
      </w:r>
      <w:r>
        <w:rPr>
          <w:color w:val="231F20"/>
        </w:rPr>
        <w:t>Units</w:t>
      </w:r>
      <w:r>
        <w:rPr>
          <w:color w:val="231F20"/>
        </w:rPr>
        <w:tab/>
        <w:t>the</w:t>
      </w:r>
      <w:r>
        <w:rPr>
          <w:color w:val="231F20"/>
          <w:spacing w:val="5"/>
        </w:rPr>
        <w:t xml:space="preserve"> </w:t>
      </w:r>
      <w:r>
        <w:rPr>
          <w:color w:val="231F20"/>
        </w:rPr>
        <w:t>Band</w:t>
      </w:r>
    </w:p>
    <w:p w:rsidR="006B4D85" w:rsidRDefault="004762B3">
      <w:pPr>
        <w:pStyle w:val="BodyText"/>
        <w:tabs>
          <w:tab w:val="left" w:pos="1941"/>
          <w:tab w:val="left" w:pos="2992"/>
          <w:tab w:val="left" w:pos="3145"/>
        </w:tabs>
        <w:spacing w:before="101" w:line="232" w:lineRule="auto"/>
        <w:ind w:left="261" w:right="719" w:hanging="159"/>
      </w:pPr>
      <w:r>
        <w:rPr>
          <w:color w:val="231F20"/>
        </w:rPr>
        <w:t xml:space="preserve">Relative </w:t>
      </w:r>
      <w:proofErr w:type="gramStart"/>
      <w:r>
        <w:rPr>
          <w:color w:val="231F20"/>
        </w:rPr>
        <w:t>Percent  x</w:t>
      </w:r>
      <w:proofErr w:type="gramEnd"/>
      <w:r>
        <w:rPr>
          <w:color w:val="231F20"/>
        </w:rPr>
        <w:t xml:space="preserve">  </w:t>
      </w:r>
      <w:r>
        <w:rPr>
          <w:color w:val="231F20"/>
          <w:spacing w:val="-5"/>
        </w:rPr>
        <w:t>Total</w:t>
      </w:r>
      <w:r>
        <w:rPr>
          <w:color w:val="231F20"/>
          <w:spacing w:val="6"/>
        </w:rPr>
        <w:t xml:space="preserve"> </w:t>
      </w:r>
      <w:r>
        <w:rPr>
          <w:color w:val="231F20"/>
        </w:rPr>
        <w:t xml:space="preserve">Serum  </w:t>
      </w:r>
      <w:r>
        <w:rPr>
          <w:color w:val="231F20"/>
          <w:spacing w:val="5"/>
        </w:rPr>
        <w:t xml:space="preserve"> </w:t>
      </w:r>
      <w:r>
        <w:rPr>
          <w:color w:val="231F20"/>
        </w:rPr>
        <w:t>=</w:t>
      </w:r>
      <w:r>
        <w:rPr>
          <w:color w:val="231F20"/>
        </w:rPr>
        <w:tab/>
      </w:r>
      <w:r>
        <w:rPr>
          <w:color w:val="231F20"/>
        </w:rPr>
        <w:tab/>
        <w:t xml:space="preserve">Absolute </w:t>
      </w:r>
      <w:r>
        <w:rPr>
          <w:color w:val="231F20"/>
          <w:spacing w:val="-4"/>
        </w:rPr>
        <w:t xml:space="preserve">Value </w:t>
      </w:r>
      <w:r>
        <w:rPr>
          <w:color w:val="231F20"/>
        </w:rPr>
        <w:t>of</w:t>
      </w:r>
      <w:r>
        <w:rPr>
          <w:color w:val="231F20"/>
        </w:rPr>
        <w:t xml:space="preserve"> </w:t>
      </w:r>
      <w:r>
        <w:rPr>
          <w:color w:val="231F20"/>
        </w:rPr>
        <w:t>the</w:t>
      </w:r>
      <w:r>
        <w:rPr>
          <w:color w:val="231F20"/>
        </w:rPr>
        <w:t xml:space="preserve"> </w:t>
      </w:r>
      <w:r>
        <w:rPr>
          <w:color w:val="231F20"/>
        </w:rPr>
        <w:t>Band</w:t>
      </w:r>
      <w:r>
        <w:rPr>
          <w:color w:val="231F20"/>
        </w:rPr>
        <w:tab/>
        <w:t>Protein</w:t>
      </w:r>
      <w:r>
        <w:rPr>
          <w:color w:val="231F20"/>
        </w:rPr>
        <w:tab/>
        <w:t>of Protein per</w:t>
      </w:r>
      <w:r>
        <w:rPr>
          <w:color w:val="231F20"/>
          <w:spacing w:val="-4"/>
        </w:rPr>
        <w:t xml:space="preserve"> </w:t>
      </w:r>
      <w:r>
        <w:rPr>
          <w:color w:val="231F20"/>
        </w:rPr>
        <w:t>band</w:t>
      </w:r>
    </w:p>
    <w:p w:rsidR="006B4D85" w:rsidRDefault="004762B3">
      <w:pPr>
        <w:pStyle w:val="Heading1"/>
        <w:spacing w:before="110"/>
        <w:ind w:left="103"/>
      </w:pPr>
      <w:r>
        <w:rPr>
          <w:color w:val="231F20"/>
          <w:w w:val="105"/>
        </w:rPr>
        <w:t>REFERENCE VALUES</w:t>
      </w:r>
    </w:p>
    <w:p w:rsidR="006B4D85" w:rsidRDefault="004762B3">
      <w:pPr>
        <w:pStyle w:val="BodyText"/>
        <w:spacing w:before="23" w:line="254" w:lineRule="auto"/>
        <w:ind w:left="103" w:right="113"/>
        <w:jc w:val="both"/>
      </w:pPr>
      <w:r>
        <w:rPr>
          <w:color w:val="231F20"/>
        </w:rPr>
        <w:t>Th</w:t>
      </w:r>
      <w:r>
        <w:rPr>
          <w:color w:val="231F20"/>
        </w:rPr>
        <w:t xml:space="preserve">e reference values for serum protein electrophoresis on cel- lulose acetate stained with Ponceau S were determined </w:t>
      </w:r>
      <w:proofErr w:type="gramStart"/>
      <w:r>
        <w:rPr>
          <w:color w:val="231F20"/>
        </w:rPr>
        <w:t>from  a</w:t>
      </w:r>
      <w:proofErr w:type="gramEnd"/>
      <w:r>
        <w:rPr>
          <w:color w:val="231F20"/>
        </w:rPr>
        <w:t xml:space="preserve"> study of 51 normal subjects. These values are for illustrative purposes </w:t>
      </w:r>
      <w:r>
        <w:rPr>
          <w:color w:val="231F20"/>
          <w:spacing w:val="-4"/>
        </w:rPr>
        <w:t xml:space="preserve">only. </w:t>
      </w:r>
      <w:r>
        <w:rPr>
          <w:color w:val="231F20"/>
        </w:rPr>
        <w:t>Each laboratory should establish its own</w:t>
      </w:r>
      <w:r>
        <w:rPr>
          <w:color w:val="231F20"/>
          <w:spacing w:val="15"/>
        </w:rPr>
        <w:t xml:space="preserve"> </w:t>
      </w:r>
      <w:r>
        <w:rPr>
          <w:color w:val="231F20"/>
        </w:rPr>
        <w:t>range.</w:t>
      </w:r>
    </w:p>
    <w:p w:rsidR="006B4D85" w:rsidRDefault="004762B3">
      <w:pPr>
        <w:pStyle w:val="BodyText"/>
        <w:tabs>
          <w:tab w:val="left" w:pos="3142"/>
        </w:tabs>
        <w:spacing w:before="2"/>
        <w:ind w:left="1183"/>
      </w:pPr>
      <w:r>
        <w:rPr>
          <w:color w:val="231F20"/>
          <w:u w:val="single" w:color="231F20"/>
        </w:rPr>
        <w:t>Protein</w:t>
      </w:r>
      <w:r>
        <w:rPr>
          <w:color w:val="231F20"/>
          <w:spacing w:val="5"/>
          <w:u w:val="single" w:color="231F20"/>
        </w:rPr>
        <w:t xml:space="preserve"> </w:t>
      </w:r>
      <w:r>
        <w:rPr>
          <w:color w:val="231F20"/>
          <w:u w:val="single" w:color="231F20"/>
        </w:rPr>
        <w:t>Fraction</w:t>
      </w:r>
      <w:r>
        <w:rPr>
          <w:color w:val="231F20"/>
        </w:rPr>
        <w:tab/>
      </w:r>
      <w:r>
        <w:rPr>
          <w:color w:val="231F20"/>
          <w:u w:val="single" w:color="231F20"/>
        </w:rPr>
        <w:t>Concentration</w:t>
      </w:r>
    </w:p>
    <w:p w:rsidR="006B4D85" w:rsidRDefault="004762B3">
      <w:pPr>
        <w:pStyle w:val="BodyText"/>
        <w:tabs>
          <w:tab w:val="left" w:pos="3248"/>
        </w:tabs>
        <w:spacing w:before="13"/>
        <w:ind w:left="1183"/>
      </w:pPr>
      <w:r>
        <w:rPr>
          <w:color w:val="231F20"/>
        </w:rPr>
        <w:t>Albumin</w:t>
      </w:r>
      <w:r>
        <w:rPr>
          <w:color w:val="231F20"/>
        </w:rPr>
        <w:tab/>
        <w:t>3.63 - 4.91</w:t>
      </w:r>
      <w:r>
        <w:rPr>
          <w:color w:val="231F20"/>
          <w:spacing w:val="12"/>
        </w:rPr>
        <w:t xml:space="preserve"> </w:t>
      </w:r>
      <w:r>
        <w:rPr>
          <w:color w:val="231F20"/>
        </w:rPr>
        <w:t>g/dL</w:t>
      </w:r>
    </w:p>
    <w:p w:rsidR="006B4D85" w:rsidRDefault="004762B3">
      <w:pPr>
        <w:pStyle w:val="BodyText"/>
        <w:tabs>
          <w:tab w:val="right" w:pos="4131"/>
        </w:tabs>
        <w:spacing w:before="13" w:line="236" w:lineRule="exact"/>
        <w:ind w:left="1183"/>
      </w:pPr>
      <w:r>
        <w:rPr>
          <w:color w:val="231F20"/>
        </w:rPr>
        <w:t>Alpha</w:t>
      </w:r>
      <w:r>
        <w:rPr>
          <w:color w:val="231F20"/>
          <w:position w:val="-5"/>
          <w:sz w:val="11"/>
        </w:rPr>
        <w:t>1</w:t>
      </w:r>
      <w:r>
        <w:rPr>
          <w:color w:val="231F20"/>
          <w:sz w:val="11"/>
        </w:rPr>
        <w:tab/>
      </w:r>
      <w:r>
        <w:rPr>
          <w:color w:val="231F20"/>
          <w:spacing w:val="-4"/>
        </w:rPr>
        <w:t xml:space="preserve">0.11 </w:t>
      </w:r>
      <w:r>
        <w:rPr>
          <w:color w:val="231F20"/>
        </w:rPr>
        <w:t>-</w:t>
      </w:r>
      <w:r>
        <w:rPr>
          <w:color w:val="231F20"/>
          <w:spacing w:val="10"/>
        </w:rPr>
        <w:t xml:space="preserve"> </w:t>
      </w:r>
      <w:r>
        <w:rPr>
          <w:color w:val="231F20"/>
        </w:rPr>
        <w:t>0.35</w:t>
      </w:r>
    </w:p>
    <w:p w:rsidR="006B4D85" w:rsidRDefault="004762B3">
      <w:pPr>
        <w:pStyle w:val="BodyText"/>
        <w:tabs>
          <w:tab w:val="right" w:pos="4138"/>
        </w:tabs>
        <w:spacing w:line="220" w:lineRule="exact"/>
        <w:ind w:left="1183"/>
      </w:pPr>
      <w:r>
        <w:rPr>
          <w:color w:val="231F20"/>
        </w:rPr>
        <w:t>Alpha</w:t>
      </w:r>
      <w:r>
        <w:rPr>
          <w:color w:val="231F20"/>
          <w:position w:val="-5"/>
          <w:sz w:val="11"/>
        </w:rPr>
        <w:t>2</w:t>
      </w:r>
      <w:r>
        <w:rPr>
          <w:color w:val="231F20"/>
          <w:sz w:val="11"/>
        </w:rPr>
        <w:tab/>
      </w:r>
      <w:r>
        <w:rPr>
          <w:color w:val="231F20"/>
        </w:rPr>
        <w:t>0.65 -</w:t>
      </w:r>
      <w:r>
        <w:rPr>
          <w:color w:val="231F20"/>
          <w:spacing w:val="5"/>
        </w:rPr>
        <w:t xml:space="preserve"> </w:t>
      </w:r>
      <w:r>
        <w:rPr>
          <w:color w:val="231F20"/>
        </w:rPr>
        <w:t>1.17</w:t>
      </w:r>
    </w:p>
    <w:p w:rsidR="006B4D85" w:rsidRDefault="004762B3">
      <w:pPr>
        <w:pStyle w:val="BodyText"/>
        <w:tabs>
          <w:tab w:val="right" w:pos="4138"/>
        </w:tabs>
        <w:spacing w:line="191" w:lineRule="exact"/>
        <w:ind w:left="1183"/>
      </w:pPr>
      <w:r>
        <w:rPr>
          <w:color w:val="231F20"/>
        </w:rPr>
        <w:t>Beta</w:t>
      </w:r>
      <w:r>
        <w:rPr>
          <w:color w:val="231F20"/>
        </w:rPr>
        <w:tab/>
        <w:t>0.74 -</w:t>
      </w:r>
      <w:r>
        <w:rPr>
          <w:color w:val="231F20"/>
          <w:spacing w:val="5"/>
        </w:rPr>
        <w:t xml:space="preserve"> </w:t>
      </w:r>
      <w:r>
        <w:rPr>
          <w:color w:val="231F20"/>
        </w:rPr>
        <w:t>1.26</w:t>
      </w:r>
    </w:p>
    <w:p w:rsidR="006B4D85" w:rsidRDefault="004762B3">
      <w:pPr>
        <w:pStyle w:val="BodyText"/>
        <w:tabs>
          <w:tab w:val="right" w:pos="4138"/>
        </w:tabs>
        <w:spacing w:before="13"/>
        <w:ind w:left="1183"/>
      </w:pPr>
      <w:r>
        <w:rPr>
          <w:color w:val="231F20"/>
        </w:rPr>
        <w:t>Gamma</w:t>
      </w:r>
      <w:r>
        <w:rPr>
          <w:color w:val="231F20"/>
        </w:rPr>
        <w:tab/>
        <w:t>0.58 -</w:t>
      </w:r>
      <w:r>
        <w:rPr>
          <w:color w:val="231F20"/>
          <w:spacing w:val="5"/>
        </w:rPr>
        <w:t xml:space="preserve"> </w:t>
      </w:r>
      <w:r>
        <w:rPr>
          <w:color w:val="231F20"/>
        </w:rPr>
        <w:t>1.74</w:t>
      </w:r>
    </w:p>
    <w:p w:rsidR="006B4D85" w:rsidRDefault="004762B3">
      <w:pPr>
        <w:pStyle w:val="Heading3"/>
        <w:spacing w:before="71"/>
        <w:ind w:left="103"/>
        <w:jc w:val="both"/>
        <w:rPr>
          <w:sz w:val="11"/>
        </w:rPr>
      </w:pPr>
      <w:r>
        <w:rPr>
          <w:color w:val="231F20"/>
        </w:rPr>
        <w:t>Variations of Expected Values</w:t>
      </w:r>
      <w:r>
        <w:rPr>
          <w:color w:val="231F20"/>
          <w:position w:val="6"/>
          <w:sz w:val="11"/>
        </w:rPr>
        <w:t>4</w:t>
      </w:r>
    </w:p>
    <w:p w:rsidR="006B4D85" w:rsidRDefault="004762B3">
      <w:pPr>
        <w:pStyle w:val="BodyText"/>
        <w:spacing w:before="13" w:line="254" w:lineRule="auto"/>
        <w:ind w:left="103" w:right="112"/>
        <w:jc w:val="both"/>
      </w:pPr>
      <w:r>
        <w:rPr>
          <w:color w:val="231F20"/>
        </w:rPr>
        <w:t>Studies show that values are the same for both males and nonpregnant females. (Some differences are seen in pregnant females at term and in women on oral contraceptives.)</w:t>
      </w:r>
    </w:p>
    <w:p w:rsidR="006B4D85" w:rsidRDefault="004762B3">
      <w:pPr>
        <w:pStyle w:val="BodyText"/>
        <w:spacing w:before="8" w:line="230" w:lineRule="auto"/>
        <w:ind w:left="103" w:right="114"/>
        <w:jc w:val="both"/>
      </w:pPr>
      <w:r>
        <w:rPr>
          <w:color w:val="231F20"/>
        </w:rPr>
        <w:t>Age</w:t>
      </w:r>
      <w:r>
        <w:rPr>
          <w:color w:val="231F20"/>
          <w:spacing w:val="-20"/>
        </w:rPr>
        <w:t xml:space="preserve"> </w:t>
      </w:r>
      <w:r>
        <w:rPr>
          <w:color w:val="231F20"/>
        </w:rPr>
        <w:t>has</w:t>
      </w:r>
      <w:r>
        <w:rPr>
          <w:color w:val="231F20"/>
          <w:spacing w:val="-20"/>
        </w:rPr>
        <w:t xml:space="preserve"> </w:t>
      </w:r>
      <w:r>
        <w:rPr>
          <w:color w:val="231F20"/>
        </w:rPr>
        <w:t>some</w:t>
      </w:r>
      <w:r>
        <w:rPr>
          <w:color w:val="231F20"/>
          <w:spacing w:val="-20"/>
        </w:rPr>
        <w:t xml:space="preserve"> </w:t>
      </w:r>
      <w:r>
        <w:rPr>
          <w:color w:val="231F20"/>
          <w:spacing w:val="-3"/>
        </w:rPr>
        <w:t>effect</w:t>
      </w:r>
      <w:r>
        <w:rPr>
          <w:color w:val="231F20"/>
          <w:spacing w:val="-20"/>
        </w:rPr>
        <w:t xml:space="preserve"> </w:t>
      </w:r>
      <w:r>
        <w:rPr>
          <w:color w:val="231F20"/>
        </w:rPr>
        <w:t>on</w:t>
      </w:r>
      <w:r>
        <w:rPr>
          <w:color w:val="231F20"/>
          <w:spacing w:val="-20"/>
        </w:rPr>
        <w:t xml:space="preserve"> </w:t>
      </w:r>
      <w:r>
        <w:rPr>
          <w:color w:val="231F20"/>
        </w:rPr>
        <w:t>normal</w:t>
      </w:r>
      <w:r>
        <w:rPr>
          <w:color w:val="231F20"/>
          <w:spacing w:val="-20"/>
        </w:rPr>
        <w:t xml:space="preserve"> </w:t>
      </w:r>
      <w:r>
        <w:rPr>
          <w:color w:val="231F20"/>
        </w:rPr>
        <w:t>levels.</w:t>
      </w:r>
      <w:r>
        <w:rPr>
          <w:color w:val="231F20"/>
          <w:spacing w:val="-20"/>
        </w:rPr>
        <w:t xml:space="preserve"> </w:t>
      </w:r>
      <w:r>
        <w:rPr>
          <w:color w:val="231F20"/>
        </w:rPr>
        <w:t>Cord</w:t>
      </w:r>
      <w:r>
        <w:rPr>
          <w:color w:val="231F20"/>
          <w:spacing w:val="-20"/>
        </w:rPr>
        <w:t xml:space="preserve"> </w:t>
      </w:r>
      <w:r>
        <w:rPr>
          <w:color w:val="231F20"/>
        </w:rPr>
        <w:t>blood</w:t>
      </w:r>
      <w:r>
        <w:rPr>
          <w:color w:val="231F20"/>
          <w:spacing w:val="-20"/>
        </w:rPr>
        <w:t xml:space="preserve"> </w:t>
      </w:r>
      <w:r>
        <w:rPr>
          <w:color w:val="231F20"/>
        </w:rPr>
        <w:t>has</w:t>
      </w:r>
      <w:r>
        <w:rPr>
          <w:color w:val="231F20"/>
          <w:spacing w:val="-20"/>
        </w:rPr>
        <w:t xml:space="preserve"> </w:t>
      </w:r>
      <w:r>
        <w:rPr>
          <w:color w:val="231F20"/>
        </w:rPr>
        <w:t>decreased total</w:t>
      </w:r>
      <w:r>
        <w:rPr>
          <w:color w:val="231F20"/>
          <w:spacing w:val="-29"/>
        </w:rPr>
        <w:t xml:space="preserve"> </w:t>
      </w:r>
      <w:r>
        <w:rPr>
          <w:color w:val="231F20"/>
        </w:rPr>
        <w:t>protein,</w:t>
      </w:r>
      <w:r>
        <w:rPr>
          <w:color w:val="231F20"/>
          <w:spacing w:val="-29"/>
        </w:rPr>
        <w:t xml:space="preserve"> </w:t>
      </w:r>
      <w:r>
        <w:rPr>
          <w:color w:val="231F20"/>
        </w:rPr>
        <w:t>albumin</w:t>
      </w:r>
      <w:r>
        <w:rPr>
          <w:color w:val="231F20"/>
        </w:rPr>
        <w:t>,</w:t>
      </w:r>
      <w:r>
        <w:rPr>
          <w:color w:val="231F20"/>
          <w:spacing w:val="-29"/>
        </w:rPr>
        <w:t xml:space="preserve"> </w:t>
      </w:r>
      <w:r>
        <w:rPr>
          <w:color w:val="231F20"/>
        </w:rPr>
        <w:t>alpha</w:t>
      </w:r>
      <w:r>
        <w:rPr>
          <w:color w:val="231F20"/>
          <w:position w:val="-5"/>
          <w:sz w:val="11"/>
        </w:rPr>
        <w:t>2</w:t>
      </w:r>
      <w:r>
        <w:rPr>
          <w:color w:val="231F20"/>
          <w:spacing w:val="-18"/>
          <w:position w:val="-5"/>
          <w:sz w:val="11"/>
        </w:rPr>
        <w:t xml:space="preserve"> </w:t>
      </w:r>
      <w:r>
        <w:rPr>
          <w:color w:val="231F20"/>
        </w:rPr>
        <w:t>and</w:t>
      </w:r>
      <w:r>
        <w:rPr>
          <w:color w:val="231F20"/>
          <w:spacing w:val="-29"/>
        </w:rPr>
        <w:t xml:space="preserve"> </w:t>
      </w:r>
      <w:r>
        <w:rPr>
          <w:color w:val="231F20"/>
        </w:rPr>
        <w:t>beta</w:t>
      </w:r>
      <w:r>
        <w:rPr>
          <w:color w:val="231F20"/>
          <w:spacing w:val="-29"/>
        </w:rPr>
        <w:t xml:space="preserve"> </w:t>
      </w:r>
      <w:r>
        <w:rPr>
          <w:color w:val="231F20"/>
        </w:rPr>
        <w:t>fractions,</w:t>
      </w:r>
      <w:r>
        <w:rPr>
          <w:color w:val="231F20"/>
          <w:spacing w:val="-29"/>
        </w:rPr>
        <w:t xml:space="preserve"> </w:t>
      </w:r>
      <w:r>
        <w:rPr>
          <w:color w:val="231F20"/>
        </w:rPr>
        <w:t>slightly</w:t>
      </w:r>
      <w:r>
        <w:rPr>
          <w:color w:val="231F20"/>
          <w:spacing w:val="-29"/>
        </w:rPr>
        <w:t xml:space="preserve"> </w:t>
      </w:r>
      <w:r>
        <w:rPr>
          <w:color w:val="231F20"/>
        </w:rPr>
        <w:t>increased alpha</w:t>
      </w:r>
      <w:r>
        <w:rPr>
          <w:color w:val="231F20"/>
          <w:position w:val="-5"/>
          <w:sz w:val="11"/>
        </w:rPr>
        <w:t>1</w:t>
      </w:r>
      <w:r>
        <w:rPr>
          <w:color w:val="231F20"/>
        </w:rPr>
        <w:t>,</w:t>
      </w:r>
      <w:r>
        <w:rPr>
          <w:color w:val="231F20"/>
          <w:spacing w:val="30"/>
        </w:rPr>
        <w:t xml:space="preserve"> </w:t>
      </w:r>
      <w:r>
        <w:rPr>
          <w:color w:val="231F20"/>
        </w:rPr>
        <w:t>and</w:t>
      </w:r>
      <w:r>
        <w:rPr>
          <w:color w:val="231F20"/>
          <w:spacing w:val="30"/>
        </w:rPr>
        <w:t xml:space="preserve"> </w:t>
      </w:r>
      <w:r>
        <w:rPr>
          <w:color w:val="231F20"/>
        </w:rPr>
        <w:t>normal</w:t>
      </w:r>
      <w:r>
        <w:rPr>
          <w:color w:val="231F20"/>
          <w:spacing w:val="30"/>
        </w:rPr>
        <w:t xml:space="preserve"> </w:t>
      </w:r>
      <w:r>
        <w:rPr>
          <w:color w:val="231F20"/>
        </w:rPr>
        <w:t>or</w:t>
      </w:r>
      <w:r>
        <w:rPr>
          <w:color w:val="231F20"/>
          <w:spacing w:val="30"/>
        </w:rPr>
        <w:t xml:space="preserve"> </w:t>
      </w:r>
      <w:r>
        <w:rPr>
          <w:color w:val="231F20"/>
        </w:rPr>
        <w:t>increased</w:t>
      </w:r>
      <w:r>
        <w:rPr>
          <w:color w:val="231F20"/>
          <w:spacing w:val="30"/>
        </w:rPr>
        <w:t xml:space="preserve"> </w:t>
      </w:r>
      <w:r>
        <w:rPr>
          <w:color w:val="231F20"/>
        </w:rPr>
        <w:t>gamma</w:t>
      </w:r>
      <w:r>
        <w:rPr>
          <w:color w:val="231F20"/>
          <w:spacing w:val="30"/>
        </w:rPr>
        <w:t xml:space="preserve"> </w:t>
      </w:r>
      <w:r>
        <w:rPr>
          <w:color w:val="231F20"/>
        </w:rPr>
        <w:t>fractions</w:t>
      </w:r>
      <w:r>
        <w:rPr>
          <w:color w:val="231F20"/>
          <w:spacing w:val="30"/>
        </w:rPr>
        <w:t xml:space="preserve"> </w:t>
      </w:r>
      <w:r>
        <w:rPr>
          <w:color w:val="231F20"/>
        </w:rPr>
        <w:t>(largely</w:t>
      </w:r>
      <w:r>
        <w:rPr>
          <w:color w:val="231F20"/>
          <w:spacing w:val="30"/>
        </w:rPr>
        <w:t xml:space="preserve"> </w:t>
      </w:r>
      <w:r>
        <w:rPr>
          <w:color w:val="231F20"/>
        </w:rPr>
        <w:t>of</w:t>
      </w:r>
    </w:p>
    <w:p w:rsidR="006B4D85" w:rsidRDefault="006B4D85">
      <w:pPr>
        <w:spacing w:line="230" w:lineRule="auto"/>
        <w:jc w:val="both"/>
        <w:sectPr w:rsidR="006B4D85">
          <w:type w:val="continuous"/>
          <w:pgSz w:w="12240" w:h="15840"/>
          <w:pgMar w:top="460" w:right="600" w:bottom="280" w:left="640" w:header="720" w:footer="720" w:gutter="0"/>
          <w:cols w:num="2" w:space="720" w:equalWidth="0">
            <w:col w:w="5110" w:space="646"/>
            <w:col w:w="5244"/>
          </w:cols>
        </w:sectPr>
      </w:pPr>
    </w:p>
    <w:p w:rsidR="006B4D85" w:rsidRDefault="006B4D85">
      <w:pPr>
        <w:pStyle w:val="BodyText"/>
        <w:rPr>
          <w:sz w:val="20"/>
        </w:rPr>
      </w:pPr>
    </w:p>
    <w:p w:rsidR="006B4D85" w:rsidRDefault="006B4D85">
      <w:pPr>
        <w:pStyle w:val="BodyText"/>
        <w:rPr>
          <w:sz w:val="20"/>
        </w:rPr>
      </w:pPr>
    </w:p>
    <w:p w:rsidR="006B4D85" w:rsidRDefault="006B4D85">
      <w:pPr>
        <w:pStyle w:val="BodyText"/>
        <w:spacing w:before="8"/>
        <w:rPr>
          <w:sz w:val="16"/>
        </w:rPr>
      </w:pPr>
    </w:p>
    <w:p w:rsidR="006B4D85" w:rsidRDefault="006B4D85">
      <w:pPr>
        <w:rPr>
          <w:sz w:val="16"/>
        </w:rPr>
        <w:sectPr w:rsidR="006B4D85">
          <w:pgSz w:w="12240" w:h="15840"/>
          <w:pgMar w:top="20" w:right="620" w:bottom="280" w:left="580" w:header="720" w:footer="720" w:gutter="0"/>
          <w:cols w:space="720"/>
        </w:sectPr>
      </w:pPr>
    </w:p>
    <w:p w:rsidR="006B4D85" w:rsidRDefault="004762B3">
      <w:pPr>
        <w:pStyle w:val="BodyText"/>
        <w:spacing w:before="99" w:line="254" w:lineRule="auto"/>
        <w:ind w:left="160" w:right="41"/>
        <w:jc w:val="both"/>
      </w:pPr>
      <w:r>
        <w:rPr>
          <w:color w:val="231F20"/>
        </w:rPr>
        <w:t>maternal origin). The gamma drops rapidly until about 3 months of</w:t>
      </w:r>
      <w:r>
        <w:rPr>
          <w:color w:val="231F20"/>
          <w:spacing w:val="-7"/>
        </w:rPr>
        <w:t xml:space="preserve"> </w:t>
      </w:r>
      <w:r>
        <w:rPr>
          <w:color w:val="231F20"/>
        </w:rPr>
        <w:t>age,</w:t>
      </w:r>
      <w:r>
        <w:rPr>
          <w:color w:val="231F20"/>
          <w:spacing w:val="-7"/>
        </w:rPr>
        <w:t xml:space="preserve"> </w:t>
      </w:r>
      <w:r>
        <w:rPr>
          <w:color w:val="231F20"/>
        </w:rPr>
        <w:t>while</w:t>
      </w:r>
      <w:r>
        <w:rPr>
          <w:color w:val="231F20"/>
          <w:spacing w:val="-7"/>
        </w:rPr>
        <w:t xml:space="preserve"> </w:t>
      </w:r>
      <w:r>
        <w:rPr>
          <w:color w:val="231F20"/>
        </w:rPr>
        <w:t>the</w:t>
      </w:r>
      <w:r>
        <w:rPr>
          <w:color w:val="231F20"/>
          <w:spacing w:val="-7"/>
        </w:rPr>
        <w:t xml:space="preserve"> </w:t>
      </w:r>
      <w:r>
        <w:rPr>
          <w:color w:val="231F20"/>
        </w:rPr>
        <w:t>other</w:t>
      </w:r>
      <w:r>
        <w:rPr>
          <w:color w:val="231F20"/>
          <w:spacing w:val="-7"/>
        </w:rPr>
        <w:t xml:space="preserve"> </w:t>
      </w:r>
      <w:r>
        <w:rPr>
          <w:color w:val="231F20"/>
        </w:rPr>
        <w:t>fractions</w:t>
      </w:r>
      <w:r>
        <w:rPr>
          <w:color w:val="231F20"/>
          <w:spacing w:val="-7"/>
        </w:rPr>
        <w:t xml:space="preserve"> </w:t>
      </w:r>
      <w:r>
        <w:rPr>
          <w:color w:val="231F20"/>
        </w:rPr>
        <w:t>have</w:t>
      </w:r>
      <w:r>
        <w:rPr>
          <w:color w:val="231F20"/>
          <w:spacing w:val="-7"/>
        </w:rPr>
        <w:t xml:space="preserve"> </w:t>
      </w:r>
      <w:r>
        <w:rPr>
          <w:color w:val="231F20"/>
        </w:rPr>
        <w:t>reached</w:t>
      </w:r>
      <w:r>
        <w:rPr>
          <w:color w:val="231F20"/>
          <w:spacing w:val="-7"/>
        </w:rPr>
        <w:t xml:space="preserve"> </w:t>
      </w:r>
      <w:r>
        <w:rPr>
          <w:color w:val="231F20"/>
        </w:rPr>
        <w:t>adult</w:t>
      </w:r>
      <w:r>
        <w:rPr>
          <w:color w:val="231F20"/>
          <w:spacing w:val="-7"/>
        </w:rPr>
        <w:t xml:space="preserve"> </w:t>
      </w:r>
      <w:r>
        <w:rPr>
          <w:color w:val="231F20"/>
        </w:rPr>
        <w:t>levels</w:t>
      </w:r>
      <w:r>
        <w:rPr>
          <w:color w:val="231F20"/>
          <w:spacing w:val="-7"/>
        </w:rPr>
        <w:t xml:space="preserve"> </w:t>
      </w:r>
      <w:r>
        <w:rPr>
          <w:color w:val="231F20"/>
        </w:rPr>
        <w:t>by</w:t>
      </w:r>
      <w:r>
        <w:rPr>
          <w:color w:val="231F20"/>
          <w:spacing w:val="-7"/>
        </w:rPr>
        <w:t xml:space="preserve"> </w:t>
      </w:r>
      <w:r>
        <w:rPr>
          <w:color w:val="231F20"/>
        </w:rPr>
        <w:t>this time. Adult levels of the gamma globulins are not reached until 10-16 years of age. The albumin decreases and beta globulins increase after the age of</w:t>
      </w:r>
      <w:r>
        <w:rPr>
          <w:color w:val="231F20"/>
          <w:spacing w:val="12"/>
        </w:rPr>
        <w:t xml:space="preserve"> </w:t>
      </w:r>
      <w:r>
        <w:rPr>
          <w:color w:val="231F20"/>
        </w:rPr>
        <w:t>40.</w:t>
      </w:r>
    </w:p>
    <w:p w:rsidR="006B4D85" w:rsidRDefault="004762B3">
      <w:pPr>
        <w:pStyle w:val="Heading3"/>
        <w:spacing w:before="3"/>
        <w:ind w:left="160"/>
      </w:pPr>
      <w:r>
        <w:rPr>
          <w:color w:val="231F20"/>
        </w:rPr>
        <w:t>Further Testing Required</w:t>
      </w:r>
    </w:p>
    <w:p w:rsidR="006B4D85" w:rsidRDefault="004762B3">
      <w:pPr>
        <w:pStyle w:val="BodyText"/>
        <w:spacing w:before="13" w:line="254" w:lineRule="auto"/>
        <w:ind w:left="160" w:right="38"/>
        <w:jc w:val="both"/>
      </w:pPr>
      <w:r>
        <w:rPr>
          <w:color w:val="231F20"/>
        </w:rPr>
        <w:t>The serum protein electropherogram or densitometric tra</w:t>
      </w:r>
      <w:r>
        <w:rPr>
          <w:color w:val="231F20"/>
        </w:rPr>
        <w:t>cing should be evaluated for abnormalities. If abnormalities are observed, appropriate follow-up studies should be initiated. These may include immunoelectrophoresis, immunofixation, quantitation of individual component immunoglobulins, bone marrow examina</w:t>
      </w:r>
      <w:r>
        <w:rPr>
          <w:color w:val="231F20"/>
        </w:rPr>
        <w:t>tion, and other appropriate tests.</w:t>
      </w:r>
    </w:p>
    <w:p w:rsidR="006B4D85" w:rsidRDefault="004762B3">
      <w:pPr>
        <w:pStyle w:val="Heading1"/>
        <w:spacing w:before="100"/>
        <w:ind w:left="160"/>
        <w:rPr>
          <w:sz w:val="12"/>
        </w:rPr>
      </w:pPr>
      <w:r>
        <w:rPr>
          <w:color w:val="231F20"/>
          <w:w w:val="105"/>
        </w:rPr>
        <w:t>INTERPRETATION OF RESULTS</w:t>
      </w:r>
      <w:r>
        <w:rPr>
          <w:color w:val="231F20"/>
          <w:w w:val="105"/>
          <w:position w:val="7"/>
          <w:sz w:val="12"/>
        </w:rPr>
        <w:t>5, 7</w:t>
      </w:r>
    </w:p>
    <w:p w:rsidR="006B4D85" w:rsidRDefault="004762B3">
      <w:pPr>
        <w:pStyle w:val="BodyText"/>
        <w:spacing w:before="23" w:line="254" w:lineRule="auto"/>
        <w:ind w:left="160" w:right="39"/>
        <w:jc w:val="both"/>
      </w:pPr>
      <w:r>
        <w:pict>
          <v:shape id="_x0000_s1089" type="#_x0000_t136" style="position:absolute;left:0;text-align:left;margin-left:129.05pt;margin-top:135.4pt;width:23.8pt;height:5.55pt;rotation:315;z-index:251656704;mso-position-horizontal-relative:page" fillcolor="#231f20" stroked="f">
            <o:extrusion v:ext="view" autorotationcenter="t"/>
            <v:textpath style="font-family:&quot;&amp;quot&quot;;font-size:5pt;v-text-kern:t;mso-text-shadow:auto" string="ALBUMIN"/>
            <w10:wrap anchorx="page"/>
          </v:shape>
        </w:pict>
      </w:r>
      <w:r>
        <w:pict>
          <v:shape id="_x0000_s1088" type="#_x0000_t136" style="position:absolute;left:0;text-align:left;margin-left:146.9pt;margin-top:136.6pt;width:3.5pt;height:7.2pt;rotation:315;z-index:251657728;mso-position-horizontal-relative:page" fillcolor="#231f20" stroked="f">
            <o:extrusion v:ext="view" autorotationcenter="t"/>
            <v:textpath style="font-family:&quot;&amp;quot&quot;;font-size:5pt;v-text-kern:t;mso-text-shadow:auto" string=""/>
            <w10:wrap anchorx="page"/>
          </v:shape>
        </w:pict>
      </w:r>
      <w:r>
        <w:pict>
          <v:shape id="_x0000_s1087" type="#_x0000_t136" style="position:absolute;left:0;text-align:left;margin-left:150.45pt;margin-top:136.95pt;width:2.05pt;height:4.35pt;rotation:315;z-index:251658752;mso-position-horizontal-relative:page" fillcolor="#231f20" stroked="f">
            <o:extrusion v:ext="view" autorotationcenter="t"/>
            <v:textpath style="font-family:&quot;&amp;quot&quot;;font-size:3pt;v-text-kern:t;mso-text-shadow:auto" string="1"/>
            <w10:wrap anchorx="page"/>
          </v:shape>
        </w:pict>
      </w:r>
      <w:r>
        <w:pict>
          <v:shape id="_x0000_s1086" type="#_x0000_t136" style="position:absolute;left:0;text-align:left;margin-left:147.05pt;margin-top:122.1pt;width:33.75pt;height:5.55pt;rotation:315;z-index:251659776;mso-position-horizontal-relative:page" fillcolor="#231f20" stroked="f">
            <o:extrusion v:ext="view" autorotationcenter="t"/>
            <v:textpath style="font-family:&quot;&amp;quot&quot;;font-size:5pt;v-text-kern:t;mso-text-shadow:auto" string="ANTI-TRYPSIN"/>
            <w10:wrap anchorx="page"/>
          </v:shape>
        </w:pict>
      </w:r>
      <w:r>
        <w:pict>
          <v:shape id="_x0000_s1085" type="#_x0000_t136" style="position:absolute;left:0;text-align:left;margin-left:156.1pt;margin-top:144.05pt;width:3.5pt;height:7.2pt;rotation:315;z-index:251660800;mso-position-horizontal-relative:page" fillcolor="#231f20" stroked="f">
            <o:extrusion v:ext="view" autorotationcenter="t"/>
            <v:textpath style="font-family:&quot;&amp;quot&quot;;font-size:5pt;v-text-kern:t;mso-text-shadow:auto" string=""/>
            <w10:wrap anchorx="page"/>
          </v:shape>
        </w:pict>
      </w:r>
      <w:r>
        <w:pict>
          <v:shape id="_x0000_s1084" type="#_x0000_t136" style="position:absolute;left:0;text-align:left;margin-left:159.65pt;margin-top:144.4pt;width:2.05pt;height:4.35pt;rotation:315;z-index:251661824;mso-position-horizontal-relative:page" fillcolor="#231f20" stroked="f">
            <o:extrusion v:ext="view" autorotationcenter="t"/>
            <v:textpath style="font-family:&quot;&amp;quot&quot;;font-size:3pt;v-text-kern:t;mso-text-shadow:auto" string="1"/>
            <w10:wrap anchorx="page"/>
          </v:shape>
        </w:pict>
      </w:r>
      <w:r>
        <w:pict>
          <v:shape id="_x0000_s1083" type="#_x0000_t136" style="position:absolute;left:0;text-align:left;margin-left:152.9pt;margin-top:121.4pt;width:56.85pt;height:5.55pt;rotation:315;z-index:251662848;mso-position-horizontal-relative:page" fillcolor="#231f20" stroked="f">
            <o:extrusion v:ext="view" autorotationcenter="t"/>
            <v:textpath style="font-family:&quot;&amp;quot&quot;;font-size:5pt;v-text-kern:t;mso-text-shadow:auto" string="ACID GLYCOPROTEIN"/>
            <w10:wrap anchorx="page"/>
          </v:shape>
        </w:pict>
      </w:r>
      <w:r>
        <w:pict>
          <v:shape id="_x0000_s1082" type="#_x0000_t136" style="position:absolute;left:0;text-align:left;margin-left:163.9pt;margin-top:150.45pt;width:3.5pt;height:7.2pt;rotation:315;z-index:251663872;mso-position-horizontal-relative:page" fillcolor="#231f20" stroked="f">
            <o:extrusion v:ext="view" autorotationcenter="t"/>
            <v:textpath style="font-family:&quot;&amp;quot&quot;;font-size:5pt;v-text-kern:t;mso-text-shadow:auto" string=""/>
            <w10:wrap anchorx="page"/>
          </v:shape>
        </w:pict>
      </w:r>
      <w:r>
        <w:pict>
          <v:shape id="_x0000_s1081" type="#_x0000_t136" style="position:absolute;left:0;text-align:left;margin-left:167.45pt;margin-top:150.8pt;width:2.05pt;height:4.35pt;rotation:315;z-index:251664896;mso-position-horizontal-relative:page" fillcolor="#231f20" stroked="f">
            <o:extrusion v:ext="view" autorotationcenter="t"/>
            <v:textpath style="font-family:&quot;&amp;quot&quot;;font-size:3pt;v-text-kern:t;mso-text-shadow:auto" string="2"/>
            <w10:wrap anchorx="page"/>
          </v:shape>
        </w:pict>
      </w:r>
      <w:r>
        <w:pict>
          <v:shape id="_x0000_s1080" type="#_x0000_t136" style="position:absolute;left:0;text-align:left;margin-left:161.9pt;margin-top:130.25pt;width:48.55pt;height:6.5pt;rotation:315;z-index:251665920;mso-position-horizontal-relative:page" fillcolor="#231f20" stroked="f">
            <o:extrusion v:ext="view" autorotationcenter="t"/>
            <v:textpath style="font-family:&quot;&amp;quot&quot;;font-size:5pt;v-text-kern:t;mso-text-shadow:auto" string="MACROGLOBULIN"/>
            <w10:wrap anchorx="page"/>
          </v:shape>
        </w:pict>
      </w:r>
      <w:r>
        <w:pict>
          <v:shape id="_x0000_s1079" type="#_x0000_t136" style="position:absolute;left:0;text-align:left;margin-left:168.5pt;margin-top:147pt;width:38.85pt;height:5.55pt;rotation:315;z-index:251666944;mso-position-horizontal-relative:page" fillcolor="#231f20" stroked="f">
            <o:extrusion v:ext="view" autorotationcenter="t"/>
            <v:textpath style="font-family:&quot;&amp;quot&quot;;font-size:5pt;v-text-kern:t;mso-text-shadow:auto" string="HAPTOGLOBIN"/>
            <w10:wrap anchorx="page"/>
          </v:shape>
        </w:pict>
      </w:r>
      <w:r>
        <w:rPr>
          <w:color w:val="231F20"/>
        </w:rPr>
        <w:t>Results on normal individuals will cover age and sex-related variations and day-to-day biologic variations.  Disease states   in which abnormal patterns are observed include inflammatory response, rheumatic disease, liver diseases, protein-loss disor- ders</w:t>
      </w:r>
      <w:r>
        <w:rPr>
          <w:color w:val="231F20"/>
        </w:rPr>
        <w:t xml:space="preserve">, plasma cell dyscrasias, and genetic deficiencies. </w:t>
      </w:r>
      <w:r>
        <w:rPr>
          <w:color w:val="231F20"/>
          <w:spacing w:val="-3"/>
        </w:rPr>
        <w:t xml:space="preserve">Variant </w:t>
      </w:r>
      <w:r>
        <w:rPr>
          <w:color w:val="231F20"/>
        </w:rPr>
        <w:t xml:space="preserve">patterns have also been observed during </w:t>
      </w:r>
      <w:r>
        <w:rPr>
          <w:color w:val="231F20"/>
          <w:spacing w:val="-3"/>
        </w:rPr>
        <w:t xml:space="preserve">pregnancy. </w:t>
      </w:r>
      <w:r>
        <w:rPr>
          <w:color w:val="231F20"/>
        </w:rPr>
        <w:t>Below is a normal serum protein pattern showing the locations of some of the more commonly known</w:t>
      </w:r>
      <w:r>
        <w:rPr>
          <w:color w:val="231F20"/>
          <w:spacing w:val="17"/>
        </w:rPr>
        <w:t xml:space="preserve"> </w:t>
      </w:r>
      <w:r>
        <w:rPr>
          <w:color w:val="231F20"/>
        </w:rPr>
        <w:t>proteins.</w:t>
      </w:r>
    </w:p>
    <w:p w:rsidR="006B4D85" w:rsidRDefault="004762B3">
      <w:pPr>
        <w:pStyle w:val="Heading1"/>
        <w:spacing w:before="100"/>
        <w:ind w:left="160"/>
      </w:pPr>
      <w:r>
        <w:rPr>
          <w:b w:val="0"/>
        </w:rPr>
        <w:br w:type="column"/>
      </w:r>
      <w:r>
        <w:rPr>
          <w:color w:val="231F20"/>
          <w:w w:val="105"/>
        </w:rPr>
        <w:t>BIBLIOGRAPHY</w:t>
      </w:r>
    </w:p>
    <w:p w:rsidR="006B4D85" w:rsidRDefault="004762B3">
      <w:pPr>
        <w:pStyle w:val="ListParagraph"/>
        <w:numPr>
          <w:ilvl w:val="2"/>
          <w:numId w:val="2"/>
        </w:numPr>
        <w:tabs>
          <w:tab w:val="left" w:pos="365"/>
        </w:tabs>
        <w:spacing w:before="42" w:line="288" w:lineRule="auto"/>
        <w:ind w:right="118" w:hanging="204"/>
        <w:rPr>
          <w:color w:val="231F20"/>
          <w:sz w:val="16"/>
        </w:rPr>
      </w:pPr>
      <w:r>
        <w:rPr>
          <w:color w:val="231F20"/>
          <w:sz w:val="16"/>
        </w:rPr>
        <w:t>Alper, C.A., Plasma Protein Measurements as a Diagnostic Aid, N Eng J Med, 291:287-290,</w:t>
      </w:r>
      <w:r>
        <w:rPr>
          <w:color w:val="231F20"/>
          <w:spacing w:val="13"/>
          <w:sz w:val="16"/>
        </w:rPr>
        <w:t xml:space="preserve"> </w:t>
      </w:r>
      <w:r>
        <w:rPr>
          <w:color w:val="231F20"/>
          <w:sz w:val="16"/>
        </w:rPr>
        <w:t>1974.</w:t>
      </w:r>
    </w:p>
    <w:p w:rsidR="006B4D85" w:rsidRDefault="004762B3">
      <w:pPr>
        <w:pStyle w:val="ListParagraph"/>
        <w:numPr>
          <w:ilvl w:val="2"/>
          <w:numId w:val="2"/>
        </w:numPr>
        <w:tabs>
          <w:tab w:val="left" w:pos="371"/>
        </w:tabs>
        <w:spacing w:line="288" w:lineRule="auto"/>
        <w:ind w:left="370" w:right="118" w:hanging="210"/>
        <w:rPr>
          <w:color w:val="231F20"/>
          <w:sz w:val="16"/>
        </w:rPr>
      </w:pPr>
      <w:r>
        <w:rPr>
          <w:color w:val="231F20"/>
          <w:sz w:val="16"/>
        </w:rPr>
        <w:t>Tiselius,</w:t>
      </w:r>
      <w:r>
        <w:rPr>
          <w:color w:val="231F20"/>
          <w:spacing w:val="-12"/>
          <w:sz w:val="16"/>
        </w:rPr>
        <w:t xml:space="preserve"> </w:t>
      </w:r>
      <w:r>
        <w:rPr>
          <w:color w:val="231F20"/>
          <w:sz w:val="16"/>
        </w:rPr>
        <w:t>A.,</w:t>
      </w:r>
      <w:r>
        <w:rPr>
          <w:color w:val="231F20"/>
          <w:spacing w:val="-12"/>
          <w:sz w:val="16"/>
        </w:rPr>
        <w:t xml:space="preserve"> </w:t>
      </w:r>
      <w:r>
        <w:rPr>
          <w:color w:val="231F20"/>
          <w:sz w:val="16"/>
        </w:rPr>
        <w:t>A</w:t>
      </w:r>
      <w:r>
        <w:rPr>
          <w:color w:val="231F20"/>
          <w:spacing w:val="-12"/>
          <w:sz w:val="16"/>
        </w:rPr>
        <w:t xml:space="preserve"> </w:t>
      </w:r>
      <w:r>
        <w:rPr>
          <w:color w:val="231F20"/>
          <w:sz w:val="16"/>
        </w:rPr>
        <w:t>New</w:t>
      </w:r>
      <w:r>
        <w:rPr>
          <w:color w:val="231F20"/>
          <w:spacing w:val="-12"/>
          <w:sz w:val="16"/>
        </w:rPr>
        <w:t xml:space="preserve"> </w:t>
      </w:r>
      <w:r>
        <w:rPr>
          <w:color w:val="231F20"/>
          <w:sz w:val="16"/>
        </w:rPr>
        <w:t>Approach</w:t>
      </w:r>
      <w:r>
        <w:rPr>
          <w:color w:val="231F20"/>
          <w:spacing w:val="-3"/>
          <w:sz w:val="16"/>
        </w:rPr>
        <w:t xml:space="preserve"> </w:t>
      </w:r>
      <w:r>
        <w:rPr>
          <w:color w:val="231F20"/>
          <w:sz w:val="16"/>
        </w:rPr>
        <w:t>for</w:t>
      </w:r>
      <w:r>
        <w:rPr>
          <w:color w:val="231F20"/>
          <w:spacing w:val="-3"/>
          <w:sz w:val="16"/>
        </w:rPr>
        <w:t xml:space="preserve"> </w:t>
      </w:r>
      <w:r>
        <w:rPr>
          <w:color w:val="231F20"/>
          <w:sz w:val="16"/>
        </w:rPr>
        <w:t>Electrophoretic</w:t>
      </w:r>
      <w:r>
        <w:rPr>
          <w:color w:val="231F20"/>
          <w:spacing w:val="-12"/>
          <w:sz w:val="16"/>
        </w:rPr>
        <w:t xml:space="preserve"> </w:t>
      </w:r>
      <w:r>
        <w:rPr>
          <w:color w:val="231F20"/>
          <w:sz w:val="16"/>
        </w:rPr>
        <w:t>Analysis</w:t>
      </w:r>
      <w:r>
        <w:rPr>
          <w:color w:val="231F20"/>
          <w:spacing w:val="-3"/>
          <w:sz w:val="16"/>
        </w:rPr>
        <w:t xml:space="preserve"> </w:t>
      </w:r>
      <w:r>
        <w:rPr>
          <w:color w:val="231F20"/>
          <w:sz w:val="16"/>
        </w:rPr>
        <w:t>of</w:t>
      </w:r>
      <w:r>
        <w:rPr>
          <w:color w:val="231F20"/>
          <w:spacing w:val="-3"/>
          <w:sz w:val="16"/>
        </w:rPr>
        <w:t xml:space="preserve"> </w:t>
      </w:r>
      <w:r>
        <w:rPr>
          <w:color w:val="231F20"/>
          <w:sz w:val="16"/>
        </w:rPr>
        <w:t>Colloidal Mixtures, Trans Faraday Soc, 33:524-531,</w:t>
      </w:r>
      <w:r>
        <w:rPr>
          <w:color w:val="231F20"/>
          <w:spacing w:val="11"/>
          <w:sz w:val="16"/>
        </w:rPr>
        <w:t xml:space="preserve"> </w:t>
      </w:r>
      <w:r>
        <w:rPr>
          <w:color w:val="231F20"/>
          <w:sz w:val="16"/>
        </w:rPr>
        <w:t>1937.</w:t>
      </w:r>
    </w:p>
    <w:p w:rsidR="006B4D85" w:rsidRDefault="004762B3">
      <w:pPr>
        <w:pStyle w:val="ListParagraph"/>
        <w:numPr>
          <w:ilvl w:val="2"/>
          <w:numId w:val="2"/>
        </w:numPr>
        <w:tabs>
          <w:tab w:val="left" w:pos="374"/>
        </w:tabs>
        <w:spacing w:line="288" w:lineRule="auto"/>
        <w:ind w:left="373" w:right="117" w:hanging="213"/>
        <w:rPr>
          <w:color w:val="231F20"/>
          <w:sz w:val="16"/>
        </w:rPr>
      </w:pPr>
      <w:r>
        <w:rPr>
          <w:color w:val="231F20"/>
          <w:sz w:val="16"/>
        </w:rPr>
        <w:t>Ritzmann,</w:t>
      </w:r>
      <w:r>
        <w:rPr>
          <w:color w:val="231F20"/>
          <w:spacing w:val="-22"/>
          <w:sz w:val="16"/>
        </w:rPr>
        <w:t xml:space="preserve"> </w:t>
      </w:r>
      <w:r>
        <w:rPr>
          <w:color w:val="231F20"/>
          <w:sz w:val="16"/>
        </w:rPr>
        <w:t>S.E.</w:t>
      </w:r>
      <w:r>
        <w:rPr>
          <w:color w:val="231F20"/>
          <w:spacing w:val="-22"/>
          <w:sz w:val="16"/>
        </w:rPr>
        <w:t xml:space="preserve"> </w:t>
      </w:r>
      <w:r>
        <w:rPr>
          <w:color w:val="231F20"/>
          <w:sz w:val="16"/>
        </w:rPr>
        <w:t>and</w:t>
      </w:r>
      <w:r>
        <w:rPr>
          <w:color w:val="231F20"/>
          <w:spacing w:val="-22"/>
          <w:sz w:val="16"/>
        </w:rPr>
        <w:t xml:space="preserve"> </w:t>
      </w:r>
      <w:r>
        <w:rPr>
          <w:color w:val="231F20"/>
          <w:sz w:val="16"/>
        </w:rPr>
        <w:t>Daniels,</w:t>
      </w:r>
      <w:r>
        <w:rPr>
          <w:color w:val="231F20"/>
          <w:spacing w:val="-22"/>
          <w:sz w:val="16"/>
        </w:rPr>
        <w:t xml:space="preserve"> </w:t>
      </w:r>
      <w:r>
        <w:rPr>
          <w:color w:val="231F20"/>
          <w:sz w:val="16"/>
        </w:rPr>
        <w:t>J.C.,</w:t>
      </w:r>
      <w:r>
        <w:rPr>
          <w:color w:val="231F20"/>
          <w:spacing w:val="-21"/>
          <w:sz w:val="16"/>
        </w:rPr>
        <w:t xml:space="preserve"> </w:t>
      </w:r>
      <w:r>
        <w:rPr>
          <w:color w:val="231F20"/>
          <w:sz w:val="16"/>
          <w:u w:val="single" w:color="231F20"/>
        </w:rPr>
        <w:t>Diagnostic</w:t>
      </w:r>
      <w:r>
        <w:rPr>
          <w:color w:val="231F20"/>
          <w:spacing w:val="-22"/>
          <w:sz w:val="16"/>
          <w:u w:val="single" w:color="231F20"/>
        </w:rPr>
        <w:t xml:space="preserve"> </w:t>
      </w:r>
      <w:r>
        <w:rPr>
          <w:color w:val="231F20"/>
          <w:sz w:val="16"/>
          <w:u w:val="single" w:color="231F20"/>
        </w:rPr>
        <w:t>Proteinology:</w:t>
      </w:r>
      <w:r>
        <w:rPr>
          <w:color w:val="231F20"/>
          <w:spacing w:val="-22"/>
          <w:sz w:val="16"/>
          <w:u w:val="single" w:color="231F20"/>
        </w:rPr>
        <w:t xml:space="preserve"> </w:t>
      </w:r>
      <w:r>
        <w:rPr>
          <w:color w:val="231F20"/>
          <w:sz w:val="16"/>
          <w:u w:val="single" w:color="231F20"/>
        </w:rPr>
        <w:t>Separation and</w:t>
      </w:r>
      <w:r>
        <w:rPr>
          <w:color w:val="231F20"/>
          <w:spacing w:val="-11"/>
          <w:sz w:val="16"/>
          <w:u w:val="single" w:color="231F20"/>
        </w:rPr>
        <w:t xml:space="preserve"> </w:t>
      </w:r>
      <w:r>
        <w:rPr>
          <w:color w:val="231F20"/>
          <w:sz w:val="16"/>
          <w:u w:val="single" w:color="231F20"/>
        </w:rPr>
        <w:t>Characterization</w:t>
      </w:r>
      <w:r>
        <w:rPr>
          <w:color w:val="231F20"/>
          <w:spacing w:val="-11"/>
          <w:sz w:val="16"/>
          <w:u w:val="single" w:color="231F20"/>
        </w:rPr>
        <w:t xml:space="preserve"> </w:t>
      </w:r>
      <w:r>
        <w:rPr>
          <w:color w:val="231F20"/>
          <w:sz w:val="16"/>
          <w:u w:val="single" w:color="231F20"/>
        </w:rPr>
        <w:t>of</w:t>
      </w:r>
      <w:r>
        <w:rPr>
          <w:color w:val="231F20"/>
          <w:spacing w:val="-11"/>
          <w:sz w:val="16"/>
          <w:u w:val="single" w:color="231F20"/>
        </w:rPr>
        <w:t xml:space="preserve"> </w:t>
      </w:r>
      <w:r>
        <w:rPr>
          <w:color w:val="231F20"/>
          <w:sz w:val="16"/>
          <w:u w:val="single" w:color="231F20"/>
        </w:rPr>
        <w:t>Proteins,</w:t>
      </w:r>
      <w:r>
        <w:rPr>
          <w:color w:val="231F20"/>
          <w:spacing w:val="-11"/>
          <w:sz w:val="16"/>
          <w:u w:val="single" w:color="231F20"/>
        </w:rPr>
        <w:t xml:space="preserve"> </w:t>
      </w:r>
      <w:r>
        <w:rPr>
          <w:color w:val="231F20"/>
          <w:sz w:val="16"/>
          <w:u w:val="single" w:color="231F20"/>
        </w:rPr>
        <w:t>Qualitative</w:t>
      </w:r>
      <w:r>
        <w:rPr>
          <w:color w:val="231F20"/>
          <w:spacing w:val="-11"/>
          <w:sz w:val="16"/>
          <w:u w:val="single" w:color="231F20"/>
        </w:rPr>
        <w:t xml:space="preserve"> </w:t>
      </w:r>
      <w:r>
        <w:rPr>
          <w:color w:val="231F20"/>
          <w:sz w:val="16"/>
          <w:u w:val="single" w:color="231F20"/>
        </w:rPr>
        <w:t>and</w:t>
      </w:r>
      <w:r>
        <w:rPr>
          <w:color w:val="231F20"/>
          <w:spacing w:val="-11"/>
          <w:sz w:val="16"/>
          <w:u w:val="single" w:color="231F20"/>
        </w:rPr>
        <w:t xml:space="preserve"> </w:t>
      </w:r>
      <w:r>
        <w:rPr>
          <w:color w:val="231F20"/>
          <w:sz w:val="16"/>
          <w:u w:val="single" w:color="231F20"/>
        </w:rPr>
        <w:t>Quantitative</w:t>
      </w:r>
      <w:r>
        <w:rPr>
          <w:color w:val="231F20"/>
          <w:spacing w:val="-19"/>
          <w:sz w:val="16"/>
          <w:u w:val="single" w:color="231F20"/>
        </w:rPr>
        <w:t xml:space="preserve"> </w:t>
      </w:r>
      <w:r>
        <w:rPr>
          <w:color w:val="231F20"/>
          <w:sz w:val="16"/>
          <w:u w:val="single" w:color="231F20"/>
        </w:rPr>
        <w:t>Assays in Laboratory Medicine,</w:t>
      </w:r>
      <w:r>
        <w:rPr>
          <w:color w:val="231F20"/>
          <w:sz w:val="16"/>
        </w:rPr>
        <w:t xml:space="preserve"> Harper and Row Inc., Hagerstown,</w:t>
      </w:r>
      <w:r>
        <w:rPr>
          <w:color w:val="231F20"/>
          <w:spacing w:val="10"/>
          <w:sz w:val="16"/>
        </w:rPr>
        <w:t xml:space="preserve"> </w:t>
      </w:r>
      <w:r>
        <w:rPr>
          <w:color w:val="231F20"/>
          <w:sz w:val="16"/>
        </w:rPr>
        <w:t>1979.</w:t>
      </w:r>
    </w:p>
    <w:p w:rsidR="006B4D85" w:rsidRDefault="004762B3">
      <w:pPr>
        <w:pStyle w:val="ListParagraph"/>
        <w:numPr>
          <w:ilvl w:val="2"/>
          <w:numId w:val="2"/>
        </w:numPr>
        <w:tabs>
          <w:tab w:val="left" w:pos="374"/>
        </w:tabs>
        <w:spacing w:line="288" w:lineRule="auto"/>
        <w:ind w:left="373" w:right="117" w:hanging="213"/>
        <w:rPr>
          <w:color w:val="231F20"/>
          <w:sz w:val="16"/>
        </w:rPr>
      </w:pPr>
      <w:r>
        <w:rPr>
          <w:color w:val="231F20"/>
          <w:sz w:val="16"/>
        </w:rPr>
        <w:t xml:space="preserve">Ritzmann, S.E. and Daniels, J.C., </w:t>
      </w:r>
      <w:r>
        <w:rPr>
          <w:color w:val="231F20"/>
          <w:sz w:val="16"/>
          <w:u w:val="single" w:color="231F20"/>
        </w:rPr>
        <w:t>Serum Protein Abnormalities: Diagnostic and Clinical Aspects,</w:t>
      </w:r>
      <w:r>
        <w:rPr>
          <w:color w:val="231F20"/>
          <w:sz w:val="16"/>
        </w:rPr>
        <w:t xml:space="preserve"> Little, Alan R. Liss Inc.,</w:t>
      </w:r>
      <w:r>
        <w:rPr>
          <w:color w:val="231F20"/>
          <w:spacing w:val="2"/>
          <w:sz w:val="16"/>
        </w:rPr>
        <w:t xml:space="preserve"> </w:t>
      </w:r>
      <w:r>
        <w:rPr>
          <w:color w:val="231F20"/>
          <w:sz w:val="16"/>
        </w:rPr>
        <w:t>1982.</w:t>
      </w:r>
    </w:p>
    <w:p w:rsidR="006B4D85" w:rsidRDefault="004762B3">
      <w:pPr>
        <w:pStyle w:val="ListParagraph"/>
        <w:numPr>
          <w:ilvl w:val="2"/>
          <w:numId w:val="2"/>
        </w:numPr>
        <w:tabs>
          <w:tab w:val="left" w:pos="374"/>
        </w:tabs>
        <w:spacing w:line="288" w:lineRule="auto"/>
        <w:ind w:left="373" w:right="118" w:hanging="213"/>
        <w:rPr>
          <w:color w:val="231F20"/>
          <w:sz w:val="16"/>
        </w:rPr>
      </w:pPr>
      <w:r>
        <w:rPr>
          <w:color w:val="231F20"/>
          <w:sz w:val="16"/>
        </w:rPr>
        <w:t>Killingsworth, L.M. et al., Protein Analysis, Diag Med, Jan/Feb., 47- 58,</w:t>
      </w:r>
      <w:r>
        <w:rPr>
          <w:color w:val="231F20"/>
          <w:spacing w:val="2"/>
          <w:sz w:val="16"/>
        </w:rPr>
        <w:t xml:space="preserve"> </w:t>
      </w:r>
      <w:r>
        <w:rPr>
          <w:color w:val="231F20"/>
          <w:sz w:val="16"/>
        </w:rPr>
        <w:t>1980.</w:t>
      </w:r>
    </w:p>
    <w:p w:rsidR="006B4D85" w:rsidRDefault="004762B3">
      <w:pPr>
        <w:pStyle w:val="ListParagraph"/>
        <w:numPr>
          <w:ilvl w:val="2"/>
          <w:numId w:val="2"/>
        </w:numPr>
        <w:tabs>
          <w:tab w:val="left" w:pos="374"/>
        </w:tabs>
        <w:spacing w:line="288" w:lineRule="auto"/>
        <w:ind w:left="373" w:right="118" w:hanging="213"/>
        <w:rPr>
          <w:color w:val="231F20"/>
          <w:sz w:val="16"/>
        </w:rPr>
      </w:pPr>
      <w:r>
        <w:rPr>
          <w:color w:val="231F20"/>
          <w:spacing w:val="-3"/>
          <w:sz w:val="16"/>
        </w:rPr>
        <w:t xml:space="preserve">Henry, </w:t>
      </w:r>
      <w:r>
        <w:rPr>
          <w:color w:val="231F20"/>
          <w:sz w:val="16"/>
        </w:rPr>
        <w:t xml:space="preserve">R.J., Cannon, D.C., and Winkelman, J.W., ed., </w:t>
      </w:r>
      <w:r>
        <w:rPr>
          <w:color w:val="231F20"/>
          <w:sz w:val="16"/>
          <w:u w:val="single" w:color="231F20"/>
        </w:rPr>
        <w:t>Clinica</w:t>
      </w:r>
      <w:r>
        <w:rPr>
          <w:color w:val="231F20"/>
          <w:sz w:val="16"/>
        </w:rPr>
        <w:t>l</w:t>
      </w:r>
      <w:r>
        <w:rPr>
          <w:color w:val="231F20"/>
          <w:sz w:val="16"/>
          <w:u w:val="single" w:color="231F20"/>
        </w:rPr>
        <w:t xml:space="preserve"> Chemistry: Principals and Techniques,</w:t>
      </w:r>
      <w:r>
        <w:rPr>
          <w:color w:val="231F20"/>
          <w:sz w:val="16"/>
        </w:rPr>
        <w:t xml:space="preserve"> 437, Harper and Row, Hagerstown,</w:t>
      </w:r>
      <w:r>
        <w:rPr>
          <w:color w:val="231F20"/>
          <w:spacing w:val="2"/>
          <w:sz w:val="16"/>
        </w:rPr>
        <w:t xml:space="preserve"> </w:t>
      </w:r>
      <w:r>
        <w:rPr>
          <w:color w:val="231F20"/>
          <w:sz w:val="16"/>
        </w:rPr>
        <w:t>1974.</w:t>
      </w:r>
    </w:p>
    <w:p w:rsidR="006B4D85" w:rsidRDefault="004762B3">
      <w:pPr>
        <w:pStyle w:val="ListParagraph"/>
        <w:numPr>
          <w:ilvl w:val="2"/>
          <w:numId w:val="2"/>
        </w:numPr>
        <w:tabs>
          <w:tab w:val="left" w:pos="374"/>
        </w:tabs>
        <w:spacing w:line="288" w:lineRule="auto"/>
        <w:ind w:left="373" w:right="118" w:hanging="213"/>
        <w:rPr>
          <w:color w:val="231F20"/>
          <w:sz w:val="16"/>
        </w:rPr>
      </w:pPr>
      <w:r>
        <w:rPr>
          <w:color w:val="231F20"/>
          <w:sz w:val="16"/>
        </w:rPr>
        <w:t>Kil</w:t>
      </w:r>
      <w:r>
        <w:rPr>
          <w:color w:val="231F20"/>
          <w:sz w:val="16"/>
        </w:rPr>
        <w:t>lingsworth, L.M., Plasma Protein Patterns in Health and Disease, CRC Crit Rev in Clin Lab Sci, 1-30, August,</w:t>
      </w:r>
      <w:r>
        <w:rPr>
          <w:color w:val="231F20"/>
          <w:spacing w:val="20"/>
          <w:sz w:val="16"/>
        </w:rPr>
        <w:t xml:space="preserve"> </w:t>
      </w:r>
      <w:r>
        <w:rPr>
          <w:color w:val="231F20"/>
          <w:sz w:val="16"/>
        </w:rPr>
        <w:t>1979.</w:t>
      </w:r>
    </w:p>
    <w:p w:rsidR="006B4D85" w:rsidRDefault="006B4D85">
      <w:pPr>
        <w:pStyle w:val="BodyText"/>
      </w:pPr>
    </w:p>
    <w:p w:rsidR="006B4D85" w:rsidRDefault="006B4D85">
      <w:pPr>
        <w:pStyle w:val="BodyText"/>
        <w:spacing w:before="2"/>
        <w:rPr>
          <w:sz w:val="16"/>
        </w:rPr>
      </w:pPr>
    </w:p>
    <w:p w:rsidR="006B4D85" w:rsidRDefault="004762B3">
      <w:pPr>
        <w:pStyle w:val="BodyText"/>
        <w:spacing w:line="254" w:lineRule="auto"/>
        <w:ind w:left="160" w:right="117"/>
        <w:jc w:val="both"/>
      </w:pPr>
      <w:r>
        <w:rPr>
          <w:color w:val="231F20"/>
        </w:rPr>
        <w:t>For Sales, Technical and Order Information and Service Assistance, call 800-231-5663 toll free.</w:t>
      </w:r>
    </w:p>
    <w:p w:rsidR="006B4D85" w:rsidRDefault="006B4D85">
      <w:pPr>
        <w:pStyle w:val="BodyText"/>
        <w:spacing w:before="9"/>
        <w:rPr>
          <w:sz w:val="19"/>
        </w:rPr>
      </w:pPr>
    </w:p>
    <w:p w:rsidR="006B4D85" w:rsidRDefault="004762B3">
      <w:pPr>
        <w:spacing w:line="249" w:lineRule="auto"/>
        <w:ind w:left="160" w:right="118"/>
        <w:jc w:val="both"/>
        <w:rPr>
          <w:sz w:val="12"/>
        </w:rPr>
      </w:pPr>
      <w:r>
        <w:rPr>
          <w:color w:val="231F20"/>
          <w:sz w:val="12"/>
        </w:rPr>
        <w:t>Helena Laboratories warrants its products to meet our published specifications and to be free from defects in materials and workmanship. Helena’s liability under this contract or otherwise shall be limited to replacement or refund of any amount not to exce</w:t>
      </w:r>
      <w:r>
        <w:rPr>
          <w:color w:val="231F20"/>
          <w:sz w:val="12"/>
        </w:rPr>
        <w:t>ed the purchase price attributable to the goods as to which such claim is made. These alternatives shall be buyer’s exclusive remedies.</w:t>
      </w:r>
    </w:p>
    <w:p w:rsidR="006B4D85" w:rsidRDefault="004762B3">
      <w:pPr>
        <w:spacing w:before="2" w:line="249" w:lineRule="auto"/>
        <w:ind w:left="160" w:right="118"/>
        <w:jc w:val="both"/>
        <w:rPr>
          <w:sz w:val="12"/>
        </w:rPr>
      </w:pPr>
      <w:r>
        <w:rPr>
          <w:color w:val="231F20"/>
          <w:sz w:val="12"/>
        </w:rPr>
        <w:t>In no case will Helena Laboratories be liable for consequential damages even if Helena has been advised as to the possib</w:t>
      </w:r>
      <w:r>
        <w:rPr>
          <w:color w:val="231F20"/>
          <w:sz w:val="12"/>
        </w:rPr>
        <w:t>ility of such damages.</w:t>
      </w:r>
    </w:p>
    <w:p w:rsidR="006B4D85" w:rsidRDefault="004762B3">
      <w:pPr>
        <w:spacing w:before="1" w:line="249" w:lineRule="auto"/>
        <w:ind w:left="160" w:right="119"/>
        <w:jc w:val="both"/>
        <w:rPr>
          <w:sz w:val="12"/>
        </w:rPr>
      </w:pPr>
      <w:r>
        <w:pict>
          <v:shape id="_x0000_s1078" type="#_x0000_t136" style="position:absolute;left:0;text-align:left;margin-left:184.25pt;margin-top:16.75pt;width:31.45pt;height:5.55pt;rotation:315;z-index:251667968;mso-position-horizontal-relative:page" fillcolor="#231f20" stroked="f">
            <o:extrusion v:ext="view" autorotationcenter="t"/>
            <v:textpath style="font-family:&quot;&amp;quot&quot;;font-size:5pt;v-text-kern:t;mso-text-shadow:auto" string="HEMOPEXIN"/>
            <w10:wrap anchorx="page"/>
          </v:shape>
        </w:pict>
      </w:r>
      <w:r>
        <w:pict>
          <v:shape id="_x0000_s1077" type="#_x0000_t136" style="position:absolute;left:0;text-align:left;margin-left:191.35pt;margin-top:21.85pt;width:34.25pt;height:5.55pt;rotation:315;z-index:251668992;mso-position-horizontal-relative:page" fillcolor="#231f20" stroked="f">
            <o:extrusion v:ext="view" autorotationcenter="t"/>
            <v:textpath style="font-family:&quot;&amp;quot&quot;;font-size:5pt;v-text-kern:t;mso-text-shadow:auto" string="TRANSFERRIN"/>
            <w10:wrap anchorx="page"/>
          </v:shape>
        </w:pict>
      </w:r>
      <w:r>
        <w:pict>
          <v:shape id="_x0000_s1076" type="#_x0000_t136" style="position:absolute;left:0;text-align:left;margin-left:197.85pt;margin-top:24.25pt;width:47.5pt;height:5.55pt;rotation:315;z-index:251670016;mso-position-horizontal-relative:page" fillcolor="#231f20" stroked="f">
            <o:extrusion v:ext="view" autorotationcenter="t"/>
            <v:textpath style="font-family:&quot;&amp;quot&quot;;font-size:5pt;v-text-kern:t;mso-text-shadow:auto" string="BETA LIPOPROTEIN"/>
            <w10:wrap anchorx="page"/>
          </v:shape>
        </w:pict>
      </w:r>
      <w:r>
        <w:pict>
          <v:shape id="_x0000_s1075" type="#_x0000_t136" style="position:absolute;left:0;text-align:left;margin-left:208.25pt;margin-top:32.95pt;width:47.7pt;height:5.55pt;rotation:315;z-index:251671040;mso-position-horizontal-relative:page" fillcolor="#231f20" stroked="f">
            <o:extrusion v:ext="view" autorotationcenter="t"/>
            <v:textpath style="font-family:&quot;&amp;quot&quot;;font-size:5pt;v-text-kern:t;mso-text-shadow:auto" string="COMPLEMENT C'3"/>
            <w10:wrap anchorx="page"/>
          </v:shape>
        </w:pict>
      </w:r>
      <w:r>
        <w:pict>
          <v:shape id="_x0000_s1074" type="#_x0000_t136" style="position:absolute;left:0;text-align:left;margin-left:222.3pt;margin-top:53.5pt;width:9.05pt;height:5.55pt;rotation:315;z-index:251672064;mso-position-horizontal-relative:page" fillcolor="#231f20" stroked="f">
            <o:extrusion v:ext="view" autorotationcenter="t"/>
            <v:textpath style="font-family:&quot;&amp;quot&quot;;font-size:5pt;v-text-kern:t;mso-text-shadow:auto" string="IgA"/>
            <w10:wrap anchorx="page"/>
          </v:shape>
        </w:pict>
      </w:r>
      <w:r>
        <w:pict>
          <v:shape id="_x0000_s1073" type="#_x0000_t136" style="position:absolute;left:0;text-align:left;margin-left:230.3pt;margin-top:60pt;width:10.05pt;height:5.55pt;rotation:315;z-index:251673088;mso-position-horizontal-relative:page" fillcolor="#231f20" stroked="f">
            <o:extrusion v:ext="view" autorotationcenter="t"/>
            <v:textpath style="font-family:&quot;&amp;quot&quot;;font-size:5pt;v-text-kern:t;mso-text-shadow:auto" string="IgM"/>
            <w10:wrap anchorx="page"/>
          </v:shape>
        </w:pict>
      </w:r>
      <w:r>
        <w:rPr>
          <w:color w:val="231F20"/>
          <w:sz w:val="12"/>
        </w:rPr>
        <w:t>The foregoing warranties are in lieu of all warranties expressed or implied including, but not limited to, the implied warranties of merchantability and fitness for a particular purpose.</w:t>
      </w:r>
    </w:p>
    <w:p w:rsidR="006B4D85" w:rsidRDefault="006B4D85">
      <w:pPr>
        <w:spacing w:line="249" w:lineRule="auto"/>
        <w:jc w:val="both"/>
        <w:rPr>
          <w:sz w:val="12"/>
        </w:rPr>
        <w:sectPr w:rsidR="006B4D85">
          <w:type w:val="continuous"/>
          <w:pgSz w:w="12240" w:h="15840"/>
          <w:pgMar w:top="460" w:right="620" w:bottom="280" w:left="580" w:header="720" w:footer="720" w:gutter="0"/>
          <w:cols w:num="2" w:space="720" w:equalWidth="0">
            <w:col w:w="5299" w:space="407"/>
            <w:col w:w="5334"/>
          </w:cols>
        </w:sect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12"/>
        </w:rPr>
      </w:pPr>
    </w:p>
    <w:p w:rsidR="006B4D85" w:rsidRDefault="006B4D85">
      <w:pPr>
        <w:pStyle w:val="BodyText"/>
        <w:rPr>
          <w:sz w:val="12"/>
        </w:rPr>
      </w:pPr>
    </w:p>
    <w:p w:rsidR="006B4D85" w:rsidRDefault="004762B3">
      <w:pPr>
        <w:tabs>
          <w:tab w:val="left" w:pos="3395"/>
        </w:tabs>
        <w:ind w:left="1165"/>
        <w:rPr>
          <w:rFonts w:ascii="Century Gothic"/>
          <w:sz w:val="11"/>
        </w:rPr>
      </w:pPr>
      <w:r>
        <w:pict>
          <v:group id="_x0000_s1058" style="position:absolute;left:0;text-align:left;margin-left:55.2pt;margin-top:-146.2pt;width:203.6pt;height:143.95pt;z-index:251654656;mso-position-horizontal-relative:page" coordorigin="1104,-2924" coordsize="4072,2879">
            <v:shape id="_x0000_s1072" type="#_x0000_t75" style="position:absolute;left:2458;top:-443;width:168;height:158">
              <v:imagedata r:id="rId35" o:title=""/>
            </v:shape>
            <v:shape id="_x0000_s1071" style="position:absolute;left:2861;top:-539;width:70;height:107" coordorigin="2861,-539" coordsize="70,107" path="m2861,-539r14,107l2931,-527r-70,-12xe" fillcolor="#231f20" stroked="f">
              <v:path arrowok="t"/>
            </v:shape>
            <v:line id="_x0000_s1070" style="position:absolute" from="2959,-2413" to="2476,-363" strokecolor="#231f20" strokeweight=".72pt"/>
            <v:shape id="_x0000_s1069" style="position:absolute;left:3052;top:-590;width:70;height:121" coordorigin="3053,-589" coordsize="70,121" path="m3053,-589r10,121l3122,-577r-69,-12xe" fillcolor="#231f20" stroked="f">
              <v:path arrowok="t"/>
            </v:shape>
            <v:line id="_x0000_s1068" style="position:absolute" from="2583,-348" to="3137,-2272" strokecolor="#231f20" strokeweight=".72pt"/>
            <v:shape id="_x0000_s1067" style="position:absolute;left:3303;top:-534;width:189;height:189" coordorigin="3303,-534" coordsize="189,189" o:spt="100" adj="0,,0" path="m3372,-454r-69,-12l3314,-345r58,-109m3492,-510r-66,-24l3415,-413r77,-97e" fillcolor="#231f20" stroked="f">
              <v:stroke joinstyle="round"/>
              <v:formulas/>
              <v:path arrowok="t" o:connecttype="segments"/>
            </v:shape>
            <v:shape id="_x0000_s1066" type="#_x0000_t75" style="position:absolute;left:3538;top:-487;width:143;height:174">
              <v:imagedata r:id="rId36" o:title=""/>
            </v:shape>
            <v:shape id="_x0000_s1065" style="position:absolute;left:-72;top:7092;width:1061;height:1676" coordorigin="-72,7093" coordsize="1061,1676" o:spt="100" adj="0,,0" path="m3297,-2114l2888,-517t178,26l3495,-1985t297,245l3334,-438t120,-56l3948,-1614e" filled="f" strokecolor="#231f20" strokeweight=".72pt">
              <v:stroke joinstyle="round"/>
              <v:formulas/>
              <v:path arrowok="t" o:connecttype="segments"/>
            </v:shape>
            <v:shape id="_x0000_s1064" style="position:absolute;left:3948;top:-446;width:285;height:163" coordorigin="3949,-446" coordsize="285,163" o:spt="100" adj="0,,0" path="m4016,-348r-60,-33l3949,-283r67,-65m4233,-409r-54,-37l4152,-332r81,-77e" fillcolor="#231f20" stroked="f">
              <v:stroke joinstyle="round"/>
              <v:formulas/>
              <v:path arrowok="t" o:connecttype="segments"/>
            </v:shape>
            <v:line id="_x0000_s1063" style="position:absolute" from="4110,-1477" to="3574,-429" strokecolor="#231f20" strokeweight=".72pt"/>
            <v:shape id="_x0000_s1062" style="position:absolute;left:4355;top:-423;width:100;height:114" coordorigin="4355,-422" coordsize="100,114" path="m4397,-422r-42,113l4454,-382r-57,-40xe" fillcolor="#231f20" stroked="f">
              <v:path arrowok="t"/>
            </v:shape>
            <v:shape id="_x0000_s1061" style="position:absolute;left:681;top:7892;width:1122;height:979" coordorigin="681,7892" coordsize="1122,979" o:spt="100" adj="0,,0" path="m3641,-378r662,-937m4501,-1154r-532,818m4191,-402r451,-634m4762,-880r-358,511e" filled="f" strokecolor="#231f20" strokeweight=".72pt">
              <v:stroke joinstyle="round"/>
              <v:formulas/>
              <v:path arrowok="t" o:connecttype="segments"/>
            </v:shape>
            <v:shape id="_x0000_s1060" style="position:absolute;left:2007;top:-1700;width:106;height:110" coordorigin="2008,-1700" coordsize="106,110" path="m2059,-1700r-51,110l2113,-1655r-54,-45xe" fillcolor="#231f20" stroked="f">
              <v:path arrowok="t"/>
            </v:shape>
            <v:shape id="_x0000_s1059" style="position:absolute;left:-1856;top:6289;width:4072;height:2865" coordorigin="-1855,6290" coordsize="4072,2865" o:spt="100" adj="0,,0" path="m1104,-53r4072,m2131,-2762r20,485l2182,-1467r29,761l2224,-370r29,186l2281,-108r40,-21l2389,-234r54,-49l2506,-290r56,24l2597,-218r34,41l2684,-167r57,-27l2786,-264r23,-52l2842,-368r40,-46l2928,-448r48,-17l3025,-460r47,32l3116,-363r51,71l3219,-272r47,-13l3307,-317r30,-33l3354,-370r35,-25l3434,-403r60,25l3572,-310r35,33l3650,-238r53,34l3763,-184r66,-5l3903,-231r70,-45l4052,-305r82,-14l4215,-319r75,11l4355,-287r50,30l4514,-172r82,57l4659,-81r53,19l4762,-52r-3160,l1733,-60r69,-57l1835,-270r19,-298l1885,-1130r45,-736l1969,-2504r17,-273l2002,-2855r26,-47l2060,-2917r31,18l2117,-2848r14,86xm2041,-1630r597,-682e" filled="f" strokecolor="#231f20" strokeweight=".72pt">
              <v:stroke joinstyle="round"/>
              <v:formulas/>
              <v:path arrowok="t" o:connecttype="segments"/>
            </v:shape>
            <w10:wrap anchorx="page"/>
          </v:group>
        </w:pict>
      </w:r>
      <w:r>
        <w:pict>
          <v:shape id="_x0000_s1057" type="#_x0000_t136" style="position:absolute;left:0;text-align:left;margin-left:239pt;margin-top:-52.9pt;width:9.8pt;height:5.55pt;rotation:315;z-index:251674112;mso-position-horizontal-relative:page" fillcolor="#231f20" stroked="f">
            <o:extrusion v:ext="view" autorotationcenter="t"/>
            <v:textpath style="font-family:&quot;&amp;quot&quot;;font-size:5pt;v-text-kern:t;mso-text-shadow:auto" string="IgG"/>
            <w10:wrap anchorx="page"/>
          </v:shape>
        </w:pict>
      </w:r>
      <w:r>
        <w:rPr>
          <w:rFonts w:ascii="Century Gothic"/>
          <w:color w:val="231F20"/>
          <w:position w:val="1"/>
          <w:sz w:val="11"/>
        </w:rPr>
        <w:t>Albumin.   Alpha</w:t>
      </w:r>
      <w:r>
        <w:rPr>
          <w:rFonts w:ascii="Century Gothic"/>
          <w:color w:val="231F20"/>
          <w:position w:val="1"/>
          <w:sz w:val="11"/>
          <w:vertAlign w:val="subscript"/>
        </w:rPr>
        <w:t>1</w:t>
      </w:r>
      <w:r>
        <w:rPr>
          <w:rFonts w:ascii="Century Gothic"/>
          <w:color w:val="231F20"/>
          <w:position w:val="1"/>
          <w:sz w:val="11"/>
        </w:rPr>
        <w:t xml:space="preserve">  </w:t>
      </w:r>
      <w:r>
        <w:rPr>
          <w:rFonts w:ascii="Century Gothic"/>
          <w:color w:val="231F20"/>
          <w:spacing w:val="15"/>
          <w:position w:val="1"/>
          <w:sz w:val="11"/>
        </w:rPr>
        <w:t xml:space="preserve"> </w:t>
      </w:r>
      <w:r>
        <w:rPr>
          <w:rFonts w:ascii="Century Gothic"/>
          <w:color w:val="231F20"/>
          <w:position w:val="1"/>
          <w:sz w:val="11"/>
        </w:rPr>
        <w:t>Alpha</w:t>
      </w:r>
      <w:r>
        <w:rPr>
          <w:rFonts w:ascii="Century Gothic"/>
          <w:color w:val="231F20"/>
          <w:position w:val="1"/>
          <w:sz w:val="11"/>
          <w:vertAlign w:val="subscript"/>
        </w:rPr>
        <w:t>2</w:t>
      </w:r>
      <w:r>
        <w:rPr>
          <w:rFonts w:ascii="Century Gothic"/>
          <w:color w:val="231F20"/>
          <w:position w:val="1"/>
          <w:sz w:val="11"/>
        </w:rPr>
        <w:t xml:space="preserve">   </w:t>
      </w:r>
      <w:r>
        <w:rPr>
          <w:rFonts w:ascii="Century Gothic"/>
          <w:color w:val="231F20"/>
          <w:spacing w:val="28"/>
          <w:position w:val="1"/>
          <w:sz w:val="11"/>
        </w:rPr>
        <w:t xml:space="preserve"> </w:t>
      </w:r>
      <w:r>
        <w:rPr>
          <w:rFonts w:ascii="Century Gothic"/>
          <w:color w:val="231F20"/>
          <w:position w:val="1"/>
          <w:sz w:val="11"/>
        </w:rPr>
        <w:t>Beta</w:t>
      </w:r>
      <w:r>
        <w:rPr>
          <w:rFonts w:ascii="Century Gothic"/>
          <w:color w:val="231F20"/>
          <w:position w:val="1"/>
          <w:sz w:val="11"/>
        </w:rPr>
        <w:tab/>
        <w:t>Gamma</w:t>
      </w:r>
    </w:p>
    <w:p w:rsidR="006B4D85" w:rsidRDefault="006B4D85">
      <w:pPr>
        <w:pStyle w:val="BodyText"/>
        <w:spacing w:before="6"/>
        <w:rPr>
          <w:rFonts w:ascii="Century Gothic"/>
          <w:sz w:val="13"/>
        </w:rPr>
      </w:pPr>
    </w:p>
    <w:p w:rsidR="006B4D85" w:rsidRDefault="004762B3">
      <w:pPr>
        <w:pStyle w:val="Heading1"/>
        <w:spacing w:before="0"/>
        <w:ind w:left="160"/>
      </w:pPr>
      <w:r>
        <w:rPr>
          <w:color w:val="231F20"/>
          <w:w w:val="105"/>
        </w:rPr>
        <w:t>SPECIFIC PERFORMANCE CHARACTERISTICS</w:t>
      </w:r>
    </w:p>
    <w:p w:rsidR="006B4D85" w:rsidRDefault="004762B3">
      <w:pPr>
        <w:pStyle w:val="BodyText"/>
        <w:spacing w:before="23" w:line="254" w:lineRule="auto"/>
        <w:ind w:left="160" w:right="5780"/>
        <w:jc w:val="both"/>
      </w:pPr>
      <w:r>
        <w:rPr>
          <w:b/>
          <w:color w:val="231F20"/>
        </w:rPr>
        <w:t xml:space="preserve">Precision: </w:t>
      </w:r>
      <w:r>
        <w:rPr>
          <w:color w:val="231F20"/>
        </w:rPr>
        <w:t>A normal serum was run 26 consecutive times. The following data were obtained:</w:t>
      </w:r>
    </w:p>
    <w:p w:rsidR="006B4D85" w:rsidRDefault="004762B3">
      <w:pPr>
        <w:pStyle w:val="BodyText"/>
        <w:spacing w:before="2"/>
        <w:ind w:left="1374"/>
      </w:pPr>
      <w:r>
        <w:pict>
          <v:shape id="_x0000_s1056" type="#_x0000_t202" style="position:absolute;left:0;text-align:left;margin-left:34.5pt;margin-top:8.9pt;width:236.35pt;height:70.1pt;z-index:25167513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49"/>
                    <w:gridCol w:w="1520"/>
                    <w:gridCol w:w="1215"/>
                    <w:gridCol w:w="1142"/>
                  </w:tblGrid>
                  <w:tr w:rsidR="006B4D85">
                    <w:trPr>
                      <w:trHeight w:val="260"/>
                    </w:trPr>
                    <w:tc>
                      <w:tcPr>
                        <w:tcW w:w="849" w:type="dxa"/>
                      </w:tcPr>
                      <w:p w:rsidR="006B4D85" w:rsidRDefault="006B4D85">
                        <w:pPr>
                          <w:pStyle w:val="TableParagraph"/>
                          <w:ind w:left="0"/>
                          <w:rPr>
                            <w:rFonts w:ascii="Times New Roman"/>
                            <w:sz w:val="14"/>
                          </w:rPr>
                        </w:pPr>
                      </w:p>
                    </w:tc>
                    <w:tc>
                      <w:tcPr>
                        <w:tcW w:w="1520" w:type="dxa"/>
                      </w:tcPr>
                      <w:p w:rsidR="006B4D85" w:rsidRDefault="004762B3">
                        <w:pPr>
                          <w:pStyle w:val="TableParagraph"/>
                          <w:spacing w:before="44" w:line="196" w:lineRule="exact"/>
                          <w:ind w:left="131" w:right="367"/>
                          <w:jc w:val="center"/>
                          <w:rPr>
                            <w:sz w:val="18"/>
                          </w:rPr>
                        </w:pPr>
                        <w:r>
                          <w:rPr>
                            <w:color w:val="231F20"/>
                            <w:sz w:val="18"/>
                          </w:rPr>
                          <w:t>(Relative %)</w:t>
                        </w:r>
                      </w:p>
                    </w:tc>
                    <w:tc>
                      <w:tcPr>
                        <w:tcW w:w="1215" w:type="dxa"/>
                      </w:tcPr>
                      <w:p w:rsidR="006B4D85" w:rsidRDefault="004762B3">
                        <w:pPr>
                          <w:pStyle w:val="TableParagraph"/>
                          <w:spacing w:before="44" w:line="196" w:lineRule="exact"/>
                          <w:ind w:left="385"/>
                          <w:rPr>
                            <w:sz w:val="18"/>
                          </w:rPr>
                        </w:pPr>
                        <w:r>
                          <w:rPr>
                            <w:color w:val="231F20"/>
                            <w:sz w:val="18"/>
                          </w:rPr>
                          <w:t>S.D.</w:t>
                        </w:r>
                      </w:p>
                    </w:tc>
                    <w:tc>
                      <w:tcPr>
                        <w:tcW w:w="1142" w:type="dxa"/>
                      </w:tcPr>
                      <w:p w:rsidR="006B4D85" w:rsidRDefault="004762B3">
                        <w:pPr>
                          <w:pStyle w:val="TableParagraph"/>
                          <w:spacing w:before="44" w:line="196" w:lineRule="exact"/>
                          <w:ind w:left="450" w:right="21"/>
                          <w:jc w:val="center"/>
                          <w:rPr>
                            <w:sz w:val="18"/>
                          </w:rPr>
                        </w:pPr>
                        <w:proofErr w:type="gramStart"/>
                        <w:r>
                          <w:rPr>
                            <w:color w:val="231F20"/>
                            <w:sz w:val="18"/>
                          </w:rPr>
                          <w:t>C.V.(</w:t>
                        </w:r>
                        <w:proofErr w:type="gramEnd"/>
                        <w:r>
                          <w:rPr>
                            <w:color w:val="231F20"/>
                            <w:sz w:val="18"/>
                          </w:rPr>
                          <w:t>%)</w:t>
                        </w:r>
                      </w:p>
                    </w:tc>
                  </w:tr>
                  <w:tr w:rsidR="006B4D85">
                    <w:trPr>
                      <w:trHeight w:val="220"/>
                    </w:trPr>
                    <w:tc>
                      <w:tcPr>
                        <w:tcW w:w="849" w:type="dxa"/>
                      </w:tcPr>
                      <w:p w:rsidR="006B4D85" w:rsidRDefault="004762B3">
                        <w:pPr>
                          <w:pStyle w:val="TableParagraph"/>
                          <w:spacing w:before="3" w:line="196" w:lineRule="exact"/>
                          <w:rPr>
                            <w:sz w:val="18"/>
                          </w:rPr>
                        </w:pPr>
                        <w:r>
                          <w:rPr>
                            <w:color w:val="231F20"/>
                            <w:sz w:val="18"/>
                          </w:rPr>
                          <w:t>Albumin</w:t>
                        </w:r>
                      </w:p>
                    </w:tc>
                    <w:tc>
                      <w:tcPr>
                        <w:tcW w:w="1520" w:type="dxa"/>
                      </w:tcPr>
                      <w:p w:rsidR="006B4D85" w:rsidRDefault="004762B3">
                        <w:pPr>
                          <w:pStyle w:val="TableParagraph"/>
                          <w:spacing w:before="3" w:line="196" w:lineRule="exact"/>
                          <w:ind w:left="97" w:right="367"/>
                          <w:jc w:val="center"/>
                          <w:rPr>
                            <w:sz w:val="18"/>
                          </w:rPr>
                        </w:pPr>
                        <w:r>
                          <w:rPr>
                            <w:color w:val="231F20"/>
                            <w:sz w:val="18"/>
                          </w:rPr>
                          <w:t>55.7</w:t>
                        </w:r>
                      </w:p>
                    </w:tc>
                    <w:tc>
                      <w:tcPr>
                        <w:tcW w:w="1215" w:type="dxa"/>
                      </w:tcPr>
                      <w:p w:rsidR="006B4D85" w:rsidRDefault="004762B3">
                        <w:pPr>
                          <w:pStyle w:val="TableParagraph"/>
                          <w:spacing w:before="3" w:line="196" w:lineRule="exact"/>
                          <w:ind w:left="435"/>
                          <w:rPr>
                            <w:sz w:val="18"/>
                          </w:rPr>
                        </w:pPr>
                        <w:r>
                          <w:rPr>
                            <w:color w:val="231F20"/>
                            <w:sz w:val="18"/>
                          </w:rPr>
                          <w:t>1.4</w:t>
                        </w:r>
                      </w:p>
                    </w:tc>
                    <w:tc>
                      <w:tcPr>
                        <w:tcW w:w="1142" w:type="dxa"/>
                      </w:tcPr>
                      <w:p w:rsidR="006B4D85" w:rsidRDefault="004762B3">
                        <w:pPr>
                          <w:pStyle w:val="TableParagraph"/>
                          <w:spacing w:before="3" w:line="196" w:lineRule="exact"/>
                          <w:ind w:left="450" w:right="21"/>
                          <w:jc w:val="center"/>
                          <w:rPr>
                            <w:sz w:val="18"/>
                          </w:rPr>
                        </w:pPr>
                        <w:r>
                          <w:rPr>
                            <w:color w:val="231F20"/>
                            <w:sz w:val="18"/>
                          </w:rPr>
                          <w:t>2.5</w:t>
                        </w:r>
                      </w:p>
                    </w:tc>
                  </w:tr>
                  <w:tr w:rsidR="006B4D85">
                    <w:trPr>
                      <w:trHeight w:val="242"/>
                    </w:trPr>
                    <w:tc>
                      <w:tcPr>
                        <w:tcW w:w="849" w:type="dxa"/>
                      </w:tcPr>
                      <w:p w:rsidR="006B4D85" w:rsidRDefault="004762B3">
                        <w:pPr>
                          <w:pStyle w:val="TableParagraph"/>
                          <w:spacing w:before="3" w:line="219" w:lineRule="exact"/>
                          <w:rPr>
                            <w:sz w:val="11"/>
                          </w:rPr>
                        </w:pPr>
                        <w:r>
                          <w:rPr>
                            <w:color w:val="231F20"/>
                            <w:sz w:val="18"/>
                          </w:rPr>
                          <w:t>Alpha</w:t>
                        </w:r>
                        <w:r>
                          <w:rPr>
                            <w:color w:val="231F20"/>
                            <w:position w:val="-5"/>
                            <w:sz w:val="11"/>
                          </w:rPr>
                          <w:t>1</w:t>
                        </w:r>
                      </w:p>
                    </w:tc>
                    <w:tc>
                      <w:tcPr>
                        <w:tcW w:w="1520" w:type="dxa"/>
                      </w:tcPr>
                      <w:p w:rsidR="006B4D85" w:rsidRDefault="004762B3">
                        <w:pPr>
                          <w:pStyle w:val="TableParagraph"/>
                          <w:spacing w:before="3"/>
                          <w:ind w:left="97" w:right="367"/>
                          <w:jc w:val="center"/>
                          <w:rPr>
                            <w:sz w:val="18"/>
                          </w:rPr>
                        </w:pPr>
                        <w:r>
                          <w:rPr>
                            <w:color w:val="231F20"/>
                            <w:sz w:val="18"/>
                          </w:rPr>
                          <w:t>3.1</w:t>
                        </w:r>
                      </w:p>
                    </w:tc>
                    <w:tc>
                      <w:tcPr>
                        <w:tcW w:w="1215" w:type="dxa"/>
                      </w:tcPr>
                      <w:p w:rsidR="006B4D85" w:rsidRDefault="004762B3">
                        <w:pPr>
                          <w:pStyle w:val="TableParagraph"/>
                          <w:spacing w:before="3"/>
                          <w:ind w:left="435"/>
                          <w:rPr>
                            <w:sz w:val="18"/>
                          </w:rPr>
                        </w:pPr>
                        <w:r>
                          <w:rPr>
                            <w:color w:val="231F20"/>
                            <w:sz w:val="18"/>
                          </w:rPr>
                          <w:t>0.4</w:t>
                        </w:r>
                      </w:p>
                    </w:tc>
                    <w:tc>
                      <w:tcPr>
                        <w:tcW w:w="1142" w:type="dxa"/>
                      </w:tcPr>
                      <w:p w:rsidR="006B4D85" w:rsidRDefault="004762B3">
                        <w:pPr>
                          <w:pStyle w:val="TableParagraph"/>
                          <w:spacing w:before="3"/>
                          <w:ind w:left="450" w:right="20"/>
                          <w:jc w:val="center"/>
                          <w:rPr>
                            <w:sz w:val="18"/>
                          </w:rPr>
                        </w:pPr>
                        <w:r>
                          <w:rPr>
                            <w:color w:val="231F20"/>
                            <w:sz w:val="18"/>
                          </w:rPr>
                          <w:t>12.5</w:t>
                        </w:r>
                      </w:p>
                    </w:tc>
                  </w:tr>
                  <w:tr w:rsidR="006B4D85">
                    <w:trPr>
                      <w:trHeight w:val="220"/>
                    </w:trPr>
                    <w:tc>
                      <w:tcPr>
                        <w:tcW w:w="849" w:type="dxa"/>
                      </w:tcPr>
                      <w:p w:rsidR="006B4D85" w:rsidRDefault="004762B3">
                        <w:pPr>
                          <w:pStyle w:val="TableParagraph"/>
                          <w:spacing w:line="200" w:lineRule="exact"/>
                          <w:rPr>
                            <w:sz w:val="11"/>
                          </w:rPr>
                        </w:pPr>
                        <w:r>
                          <w:rPr>
                            <w:color w:val="231F20"/>
                            <w:sz w:val="18"/>
                          </w:rPr>
                          <w:t>Alpha</w:t>
                        </w:r>
                        <w:r>
                          <w:rPr>
                            <w:color w:val="231F20"/>
                            <w:position w:val="-5"/>
                            <w:sz w:val="11"/>
                          </w:rPr>
                          <w:t>2</w:t>
                        </w:r>
                      </w:p>
                    </w:tc>
                    <w:tc>
                      <w:tcPr>
                        <w:tcW w:w="1520" w:type="dxa"/>
                      </w:tcPr>
                      <w:p w:rsidR="006B4D85" w:rsidRDefault="004762B3">
                        <w:pPr>
                          <w:pStyle w:val="TableParagraph"/>
                          <w:spacing w:line="188" w:lineRule="exact"/>
                          <w:ind w:left="97" w:right="367"/>
                          <w:jc w:val="center"/>
                          <w:rPr>
                            <w:sz w:val="18"/>
                          </w:rPr>
                        </w:pPr>
                        <w:r>
                          <w:rPr>
                            <w:color w:val="231F20"/>
                            <w:sz w:val="18"/>
                          </w:rPr>
                          <w:t>11.3</w:t>
                        </w:r>
                      </w:p>
                    </w:tc>
                    <w:tc>
                      <w:tcPr>
                        <w:tcW w:w="1215" w:type="dxa"/>
                      </w:tcPr>
                      <w:p w:rsidR="006B4D85" w:rsidRDefault="004762B3">
                        <w:pPr>
                          <w:pStyle w:val="TableParagraph"/>
                          <w:spacing w:line="188" w:lineRule="exact"/>
                          <w:ind w:left="435"/>
                          <w:rPr>
                            <w:sz w:val="18"/>
                          </w:rPr>
                        </w:pPr>
                        <w:r>
                          <w:rPr>
                            <w:color w:val="231F20"/>
                            <w:sz w:val="18"/>
                          </w:rPr>
                          <w:t>0.4</w:t>
                        </w:r>
                      </w:p>
                    </w:tc>
                    <w:tc>
                      <w:tcPr>
                        <w:tcW w:w="1142" w:type="dxa"/>
                      </w:tcPr>
                      <w:p w:rsidR="006B4D85" w:rsidRDefault="004762B3">
                        <w:pPr>
                          <w:pStyle w:val="TableParagraph"/>
                          <w:spacing w:line="188" w:lineRule="exact"/>
                          <w:ind w:left="450" w:right="20"/>
                          <w:jc w:val="center"/>
                          <w:rPr>
                            <w:sz w:val="18"/>
                          </w:rPr>
                        </w:pPr>
                        <w:r>
                          <w:rPr>
                            <w:color w:val="231F20"/>
                            <w:sz w:val="18"/>
                          </w:rPr>
                          <w:t>3.8</w:t>
                        </w:r>
                      </w:p>
                    </w:tc>
                  </w:tr>
                  <w:tr w:rsidR="006B4D85">
                    <w:trPr>
                      <w:trHeight w:val="197"/>
                    </w:trPr>
                    <w:tc>
                      <w:tcPr>
                        <w:tcW w:w="849" w:type="dxa"/>
                      </w:tcPr>
                      <w:p w:rsidR="006B4D85" w:rsidRDefault="004762B3">
                        <w:pPr>
                          <w:pStyle w:val="TableParagraph"/>
                          <w:spacing w:line="178" w:lineRule="exact"/>
                          <w:rPr>
                            <w:sz w:val="18"/>
                          </w:rPr>
                        </w:pPr>
                        <w:r>
                          <w:rPr>
                            <w:color w:val="231F20"/>
                            <w:sz w:val="18"/>
                          </w:rPr>
                          <w:t>Beta</w:t>
                        </w:r>
                      </w:p>
                    </w:tc>
                    <w:tc>
                      <w:tcPr>
                        <w:tcW w:w="1520" w:type="dxa"/>
                      </w:tcPr>
                      <w:p w:rsidR="006B4D85" w:rsidRDefault="004762B3">
                        <w:pPr>
                          <w:pStyle w:val="TableParagraph"/>
                          <w:spacing w:line="178" w:lineRule="exact"/>
                          <w:ind w:left="97" w:right="367"/>
                          <w:jc w:val="center"/>
                          <w:rPr>
                            <w:sz w:val="18"/>
                          </w:rPr>
                        </w:pPr>
                        <w:r>
                          <w:rPr>
                            <w:color w:val="231F20"/>
                            <w:sz w:val="18"/>
                          </w:rPr>
                          <w:t>11.8</w:t>
                        </w:r>
                      </w:p>
                    </w:tc>
                    <w:tc>
                      <w:tcPr>
                        <w:tcW w:w="1215" w:type="dxa"/>
                      </w:tcPr>
                      <w:p w:rsidR="006B4D85" w:rsidRDefault="004762B3">
                        <w:pPr>
                          <w:pStyle w:val="TableParagraph"/>
                          <w:spacing w:line="178" w:lineRule="exact"/>
                          <w:ind w:left="435"/>
                          <w:rPr>
                            <w:sz w:val="18"/>
                          </w:rPr>
                        </w:pPr>
                        <w:r>
                          <w:rPr>
                            <w:color w:val="231F20"/>
                            <w:sz w:val="18"/>
                          </w:rPr>
                          <w:t>0.5</w:t>
                        </w:r>
                      </w:p>
                    </w:tc>
                    <w:tc>
                      <w:tcPr>
                        <w:tcW w:w="1142" w:type="dxa"/>
                      </w:tcPr>
                      <w:p w:rsidR="006B4D85" w:rsidRDefault="004762B3">
                        <w:pPr>
                          <w:pStyle w:val="TableParagraph"/>
                          <w:spacing w:line="178" w:lineRule="exact"/>
                          <w:ind w:left="450" w:right="21"/>
                          <w:jc w:val="center"/>
                          <w:rPr>
                            <w:sz w:val="18"/>
                          </w:rPr>
                        </w:pPr>
                        <w:r>
                          <w:rPr>
                            <w:color w:val="231F20"/>
                            <w:sz w:val="18"/>
                          </w:rPr>
                          <w:t>4.0</w:t>
                        </w:r>
                      </w:p>
                    </w:tc>
                  </w:tr>
                  <w:tr w:rsidR="006B4D85">
                    <w:trPr>
                      <w:trHeight w:val="260"/>
                    </w:trPr>
                    <w:tc>
                      <w:tcPr>
                        <w:tcW w:w="849" w:type="dxa"/>
                      </w:tcPr>
                      <w:p w:rsidR="006B4D85" w:rsidRDefault="004762B3">
                        <w:pPr>
                          <w:pStyle w:val="TableParagraph"/>
                          <w:spacing w:before="3"/>
                          <w:rPr>
                            <w:sz w:val="18"/>
                          </w:rPr>
                        </w:pPr>
                        <w:r>
                          <w:rPr>
                            <w:color w:val="231F20"/>
                            <w:sz w:val="18"/>
                          </w:rPr>
                          <w:t>Gamma</w:t>
                        </w:r>
                      </w:p>
                    </w:tc>
                    <w:tc>
                      <w:tcPr>
                        <w:tcW w:w="1520" w:type="dxa"/>
                      </w:tcPr>
                      <w:p w:rsidR="006B4D85" w:rsidRDefault="004762B3">
                        <w:pPr>
                          <w:pStyle w:val="TableParagraph"/>
                          <w:spacing w:before="3"/>
                          <w:ind w:left="97" w:right="367"/>
                          <w:jc w:val="center"/>
                          <w:rPr>
                            <w:sz w:val="18"/>
                          </w:rPr>
                        </w:pPr>
                        <w:r>
                          <w:rPr>
                            <w:color w:val="231F20"/>
                            <w:sz w:val="18"/>
                          </w:rPr>
                          <w:t>18.1</w:t>
                        </w:r>
                      </w:p>
                    </w:tc>
                    <w:tc>
                      <w:tcPr>
                        <w:tcW w:w="1215" w:type="dxa"/>
                      </w:tcPr>
                      <w:p w:rsidR="006B4D85" w:rsidRDefault="004762B3">
                        <w:pPr>
                          <w:pStyle w:val="TableParagraph"/>
                          <w:spacing w:before="3"/>
                          <w:ind w:left="435"/>
                          <w:rPr>
                            <w:sz w:val="18"/>
                          </w:rPr>
                        </w:pPr>
                        <w:r>
                          <w:rPr>
                            <w:color w:val="231F20"/>
                            <w:sz w:val="18"/>
                          </w:rPr>
                          <w:t>0.6</w:t>
                        </w:r>
                      </w:p>
                    </w:tc>
                    <w:tc>
                      <w:tcPr>
                        <w:tcW w:w="1142" w:type="dxa"/>
                      </w:tcPr>
                      <w:p w:rsidR="006B4D85" w:rsidRDefault="004762B3">
                        <w:pPr>
                          <w:pStyle w:val="TableParagraph"/>
                          <w:spacing w:before="3"/>
                          <w:ind w:left="450" w:right="21"/>
                          <w:jc w:val="center"/>
                          <w:rPr>
                            <w:sz w:val="18"/>
                          </w:rPr>
                        </w:pPr>
                        <w:r>
                          <w:rPr>
                            <w:color w:val="231F20"/>
                            <w:sz w:val="18"/>
                          </w:rPr>
                          <w:t>3.5</w:t>
                        </w:r>
                      </w:p>
                    </w:tc>
                  </w:tr>
                </w:tbl>
                <w:p w:rsidR="006B4D85" w:rsidRDefault="006B4D85">
                  <w:pPr>
                    <w:pStyle w:val="BodyText"/>
                  </w:pPr>
                </w:p>
              </w:txbxContent>
            </v:textbox>
            <w10:wrap anchorx="page"/>
          </v:shape>
        </w:pict>
      </w:r>
      <w:r>
        <w:rPr>
          <w:color w:val="231F20"/>
        </w:rPr>
        <w:t>Mean</w:t>
      </w: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spacing w:before="10"/>
        <w:rPr>
          <w:sz w:val="15"/>
        </w:rPr>
      </w:pPr>
    </w:p>
    <w:p w:rsidR="006B4D85" w:rsidRDefault="004762B3">
      <w:pPr>
        <w:pStyle w:val="BodyText"/>
        <w:spacing w:line="254" w:lineRule="auto"/>
        <w:ind w:left="160" w:right="5780"/>
        <w:jc w:val="both"/>
      </w:pPr>
      <w:r>
        <w:rPr>
          <w:b/>
          <w:color w:val="231F20"/>
        </w:rPr>
        <w:t xml:space="preserve">Linearity: </w:t>
      </w:r>
      <w:r>
        <w:rPr>
          <w:color w:val="231F20"/>
        </w:rPr>
        <w:t>Since the stain uptake is different for each band, the serum protein procedure is not linear. Do not dilute specimens which have a high total protein concentration. Use only 3 µL of specimen in the sample well plate.</w:t>
      </w: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rPr>
          <w:sz w:val="20"/>
        </w:rPr>
      </w:pPr>
    </w:p>
    <w:p w:rsidR="006B4D85" w:rsidRDefault="006B4D85">
      <w:pPr>
        <w:pStyle w:val="BodyText"/>
        <w:spacing w:before="5"/>
        <w:rPr>
          <w:sz w:val="28"/>
        </w:rPr>
      </w:pPr>
    </w:p>
    <w:p w:rsidR="006B4D85" w:rsidRDefault="006B4D85">
      <w:pPr>
        <w:rPr>
          <w:sz w:val="28"/>
        </w:rPr>
        <w:sectPr w:rsidR="006B4D85">
          <w:type w:val="continuous"/>
          <w:pgSz w:w="12240" w:h="15840"/>
          <w:pgMar w:top="460" w:right="620" w:bottom="280" w:left="580" w:header="720" w:footer="720" w:gutter="0"/>
          <w:cols w:space="720"/>
        </w:sectPr>
      </w:pPr>
    </w:p>
    <w:p w:rsidR="006B4D85" w:rsidRDefault="006B4D85">
      <w:pPr>
        <w:pStyle w:val="BodyText"/>
        <w:spacing w:before="8"/>
        <w:rPr>
          <w:sz w:val="14"/>
        </w:rPr>
      </w:pPr>
    </w:p>
    <w:p w:rsidR="006B4D85" w:rsidRDefault="004762B3">
      <w:pPr>
        <w:ind w:left="212"/>
        <w:rPr>
          <w:sz w:val="14"/>
        </w:rPr>
      </w:pPr>
      <w:r>
        <w:pict>
          <v:group id="_x0000_s1026" style="position:absolute;left:0;text-align:left;margin-left:365.35pt;margin-top:-45.5pt;width:164.65pt;height:44.05pt;z-index:251655680;mso-position-horizontal-relative:page" coordorigin="7307,-910" coordsize="3293,881">
            <v:shape id="_x0000_s1055" style="position:absolute;left:7307;top:-910;width:3293;height:881" coordorigin="7307,-910" coordsize="3293,881" o:spt="100" adj="0,,0" path="m8399,-910r-117,16l8169,-875r-108,20l7959,-833r-96,23l7773,-784r-83,27l7614,-729r-69,30l7484,-669r-52,32l7388,-605r-35,34l7328,-538r-15,34l7307,-469r4,29l7323,-412r19,29l7368,-355r33,27l7440,-301r45,26l7537,-249r57,24l7656,-201r67,22l7795,-157r77,20l7952,-119r85,18l8125,-86r91,14l8310,-60r97,11l8506,-41r101,6l8710,-31r105,2l8920,-30r107,-3l9134,-39r118,-9l9364,-58r106,-11l9571,-82r57,-8l8931,-90r-100,l8733,-93r-96,-5l8542,-104r-92,-9l8361,-123r-87,-12l8191,-148r-80,-15l8034,-179r-72,-17l7893,-215r-64,-20l7769,-256r-54,-22l7665,-301r-44,-24l7583,-349r-64,-53l7482,-453r-7,-52l7502,-558r64,-55l7596,-632r32,-20l7665,-671r43,-20l7761,-712r63,-24l7902,-762r94,-30l8109,-826r290,-84xm10600,-325r-98,24l10264,-245r-151,32l10040,-198r-71,13l9898,-172r-71,12l9756,-150r-71,10l9613,-131r-74,8l9463,-116r-77,7l9305,-104r-84,5l9134,-94r-102,3l8931,-90r697,l9667,-95r91,-14l9844,-124r82,-16l10004,-156r73,-17l10147,-190r67,-17l10277,-225r60,-17l10394,-259r133,-42l10600,-325xe" fillcolor="#939598" stroked="f">
              <v:stroke joinstyle="round"/>
              <v:formulas/>
              <v:path arrowok="t" o:connecttype="segments"/>
            </v:shape>
            <v:line id="_x0000_s1054" style="position:absolute" from="7928,-628" to="7928,-464" strokecolor="#231f20" strokeweight="5.28pt"/>
            <v:line id="_x0000_s1053" style="position:absolute" from="7875,-671" to="8219,-671" strokecolor="#231f20" strokeweight="4.3pt"/>
            <v:line id="_x0000_s1052" style="position:absolute" from="7928,-856" to="7928,-714" strokecolor="#231f20" strokeweight="5.28pt"/>
            <v:shape id="_x0000_s1051" style="position:absolute;left:8165;top:-857;width:2;height:393" coordorigin="8166,-857" coordsize="0,393" o:spt="100" adj="0,,0" path="m8166,-627r,163m8166,-857r,143e" filled="f" strokecolor="#231f20" strokeweight="1.86303mm">
              <v:stroke joinstyle="round"/>
              <v:formulas/>
              <v:path arrowok="t" o:connecttype="segments"/>
            </v:shape>
            <v:line id="_x0000_s1050" style="position:absolute" from="8264,-507" to="8584,-507" strokecolor="#231f20" strokeweight="4.3pt"/>
            <v:rect id="_x0000_s1049" style="position:absolute;left:8264;top:-627;width:106;height:76" fillcolor="#231f20" stroked="f"/>
            <v:line id="_x0000_s1048" style="position:absolute" from="8264,-667" to="8553,-667" strokecolor="#231f20" strokeweight="4.1pt"/>
            <v:rect id="_x0000_s1047" style="position:absolute;left:8264;top:-771;width:106;height:62" fillcolor="#231f20" stroked="f"/>
            <v:line id="_x0000_s1046" style="position:absolute" from="8264,-813" to="8581,-813" strokecolor="#231f20" strokeweight="4.3pt"/>
            <v:line id="_x0000_s1045" style="position:absolute" from="8608,-507" to="8876,-507" strokecolor="#231f20" strokeweight="4.3pt"/>
            <v:line id="_x0000_s1044" style="position:absolute" from="8661,-856" to="8661,-550" strokecolor="#231f20" strokeweight="1.86303mm"/>
            <v:line id="_x0000_s1043" style="position:absolute" from="8892,-507" to="9212,-507" strokecolor="#231f20" strokeweight="4.3pt"/>
            <v:rect id="_x0000_s1042" style="position:absolute;left:8892;top:-627;width:106;height:76" fillcolor="#231f20" stroked="f"/>
            <v:line id="_x0000_s1041" style="position:absolute" from="8892,-667" to="9181,-667" strokecolor="#231f20" strokeweight="4.1pt"/>
            <v:rect id="_x0000_s1040" style="position:absolute;left:8892;top:-771;width:106;height:62" fillcolor="#231f20" stroked="f"/>
            <v:line id="_x0000_s1039" style="position:absolute" from="8892,-813" to="9209,-813" strokecolor="#231f20" strokeweight="4.3pt"/>
            <v:shape id="_x0000_s1038" type="#_x0000_t75" style="position:absolute;left:9257;top:-857;width:781;height:393">
              <v:imagedata r:id="rId37" o:title=""/>
            </v:shape>
            <v:shape id="_x0000_s1037" type="#_x0000_t75" style="position:absolute;left:7873;top:-419;width:112;height:154">
              <v:imagedata r:id="rId38" o:title=""/>
            </v:shape>
            <v:shape id="_x0000_s1036" type="#_x0000_t75" style="position:absolute;left:8031;top:-420;width:160;height:156">
              <v:imagedata r:id="rId39" o:title=""/>
            </v:shape>
            <v:shape id="_x0000_s1035" type="#_x0000_t75" style="position:absolute;left:8247;top:-420;width:133;height:156">
              <v:imagedata r:id="rId40" o:title=""/>
            </v:shape>
            <v:shape id="_x0000_s1034" type="#_x0000_t75" style="position:absolute;left:8440;top:-423;width:154;height:161">
              <v:imagedata r:id="rId41" o:title=""/>
            </v:shape>
            <v:shape id="_x0000_s1033" type="#_x0000_t75" style="position:absolute;left:8659;top:-420;width:143;height:156">
              <v:imagedata r:id="rId42" o:title=""/>
            </v:shape>
            <v:shape id="_x0000_s1032" type="#_x0000_t75" style="position:absolute;left:8843;top:-420;width:315;height:156">
              <v:imagedata r:id="rId43" o:title=""/>
            </v:shape>
            <v:shape id="_x0000_s1031" type="#_x0000_t75" style="position:absolute;left:9207;top:-423;width:154;height:161">
              <v:imagedata r:id="rId44" o:title=""/>
            </v:shape>
            <v:shape id="_x0000_s1030" type="#_x0000_t75" style="position:absolute;left:9426;top:-420;width:143;height:156">
              <v:imagedata r:id="rId45" o:title=""/>
            </v:shape>
            <v:line id="_x0000_s1029" style="position:absolute" from="9642,-420" to="9642,-265" strokecolor="#58595b" strokeweight=".56481mm"/>
            <v:shape id="_x0000_s1028" type="#_x0000_t75" style="position:absolute;left:9727;top:-420;width:121;height:156">
              <v:imagedata r:id="rId46" o:title=""/>
            </v:shape>
            <v:shape id="_x0000_s1027" type="#_x0000_t75" style="position:absolute;left:9907;top:-423;width:129;height:161">
              <v:imagedata r:id="rId47" o:title=""/>
            </v:shape>
            <w10:wrap anchorx="page"/>
          </v:group>
        </w:pict>
      </w:r>
      <w:r>
        <w:rPr>
          <w:color w:val="231F20"/>
          <w:sz w:val="14"/>
          <w:shd w:val="clear" w:color="auto" w:fill="D1D3D4"/>
        </w:rPr>
        <w:t xml:space="preserve">  Shaded areas indicate that the text has been modified, added or deleted. </w:t>
      </w:r>
    </w:p>
    <w:p w:rsidR="006B4D85" w:rsidRDefault="004762B3">
      <w:pPr>
        <w:pStyle w:val="BodyText"/>
        <w:spacing w:before="6"/>
        <w:rPr>
          <w:sz w:val="15"/>
        </w:rPr>
      </w:pPr>
      <w:r>
        <w:br w:type="column"/>
      </w:r>
    </w:p>
    <w:p w:rsidR="006B4D85" w:rsidRDefault="004762B3">
      <w:pPr>
        <w:ind w:left="212"/>
        <w:rPr>
          <w:rFonts w:ascii="Arial MT Std"/>
          <w:b/>
          <w:sz w:val="14"/>
        </w:rPr>
      </w:pPr>
      <w:r>
        <w:rPr>
          <w:rFonts w:ascii="Arial MT Std"/>
          <w:b/>
          <w:color w:val="231F20"/>
          <w:sz w:val="14"/>
        </w:rPr>
        <w:t>Beaumont, Texas USA 77704</w:t>
      </w:r>
    </w:p>
    <w:p w:rsidR="006B4D85" w:rsidRDefault="004762B3">
      <w:pPr>
        <w:pStyle w:val="BodyText"/>
        <w:spacing w:before="5"/>
        <w:rPr>
          <w:rFonts w:ascii="Arial MT Std"/>
          <w:b/>
          <w:sz w:val="8"/>
        </w:rPr>
      </w:pPr>
      <w:r>
        <w:br w:type="column"/>
      </w:r>
    </w:p>
    <w:p w:rsidR="006B4D85" w:rsidRDefault="004762B3">
      <w:pPr>
        <w:spacing w:line="249" w:lineRule="auto"/>
        <w:ind w:left="212" w:right="100" w:firstLine="47"/>
        <w:rPr>
          <w:sz w:val="10"/>
        </w:rPr>
      </w:pPr>
      <w:r>
        <w:rPr>
          <w:color w:val="231F20"/>
          <w:sz w:val="10"/>
        </w:rPr>
        <w:t>Pro. 1 6/17(6)</w:t>
      </w:r>
    </w:p>
    <w:sectPr w:rsidR="006B4D85">
      <w:type w:val="continuous"/>
      <w:pgSz w:w="12240" w:h="15840"/>
      <w:pgMar w:top="460" w:right="620" w:bottom="280" w:left="580" w:header="720" w:footer="720" w:gutter="0"/>
      <w:cols w:num="3" w:space="720" w:equalWidth="0">
        <w:col w:w="4921" w:space="2260"/>
        <w:col w:w="2213" w:space="997"/>
        <w:col w:w="6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MT Std">
    <w:altName w:val="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C4A7BBB"/>
    <w:multiLevelType w:val="hybridMultilevel"/>
    <w:tmpl w:val="0A92F83C"/>
    <w:lvl w:ilvl="0" w:tplc="A146A7C0">
      <w:start w:val="3"/>
      <w:numFmt w:val="decimal"/>
      <w:lvlText w:val="%1."/>
      <w:lvlJc w:val="left"/>
      <w:pPr>
        <w:ind w:left="630" w:hanging="239"/>
      </w:pPr>
      <w:rPr>
        <w:rFonts w:ascii="Arial" w:eastAsia="Arial" w:hAnsi="Arial" w:cs="Arial" w:hint="default"/>
        <w:color w:val="231F20"/>
        <w:spacing w:val="-12"/>
        <w:w w:val="100"/>
        <w:sz w:val="18"/>
        <w:szCs w:val="18"/>
        <w:lang w:val="en-US" w:eastAsia="en-US" w:bidi="en-US"/>
      </w:rPr>
    </w:lvl>
    <w:lvl w:ilvl="1" w:tplc="EA5460DC">
      <w:numFmt w:val="bullet"/>
      <w:lvlText w:val="•"/>
      <w:lvlJc w:val="left"/>
      <w:pPr>
        <w:ind w:left="1086" w:hanging="239"/>
      </w:pPr>
      <w:rPr>
        <w:rFonts w:hint="default"/>
        <w:lang w:val="en-US" w:eastAsia="en-US" w:bidi="en-US"/>
      </w:rPr>
    </w:lvl>
    <w:lvl w:ilvl="2" w:tplc="5CC45C3E">
      <w:numFmt w:val="bullet"/>
      <w:lvlText w:val="•"/>
      <w:lvlJc w:val="left"/>
      <w:pPr>
        <w:ind w:left="1533" w:hanging="239"/>
      </w:pPr>
      <w:rPr>
        <w:rFonts w:hint="default"/>
        <w:lang w:val="en-US" w:eastAsia="en-US" w:bidi="en-US"/>
      </w:rPr>
    </w:lvl>
    <w:lvl w:ilvl="3" w:tplc="3A2292FC">
      <w:numFmt w:val="bullet"/>
      <w:lvlText w:val="•"/>
      <w:lvlJc w:val="left"/>
      <w:pPr>
        <w:ind w:left="1980" w:hanging="239"/>
      </w:pPr>
      <w:rPr>
        <w:rFonts w:hint="default"/>
        <w:lang w:val="en-US" w:eastAsia="en-US" w:bidi="en-US"/>
      </w:rPr>
    </w:lvl>
    <w:lvl w:ilvl="4" w:tplc="6D409642">
      <w:numFmt w:val="bullet"/>
      <w:lvlText w:val="•"/>
      <w:lvlJc w:val="left"/>
      <w:pPr>
        <w:ind w:left="2427" w:hanging="239"/>
      </w:pPr>
      <w:rPr>
        <w:rFonts w:hint="default"/>
        <w:lang w:val="en-US" w:eastAsia="en-US" w:bidi="en-US"/>
      </w:rPr>
    </w:lvl>
    <w:lvl w:ilvl="5" w:tplc="0BA61BE8">
      <w:numFmt w:val="bullet"/>
      <w:lvlText w:val="•"/>
      <w:lvlJc w:val="left"/>
      <w:pPr>
        <w:ind w:left="2874" w:hanging="239"/>
      </w:pPr>
      <w:rPr>
        <w:rFonts w:hint="default"/>
        <w:lang w:val="en-US" w:eastAsia="en-US" w:bidi="en-US"/>
      </w:rPr>
    </w:lvl>
    <w:lvl w:ilvl="6" w:tplc="082026F8">
      <w:numFmt w:val="bullet"/>
      <w:lvlText w:val="•"/>
      <w:lvlJc w:val="left"/>
      <w:pPr>
        <w:ind w:left="3321" w:hanging="239"/>
      </w:pPr>
      <w:rPr>
        <w:rFonts w:hint="default"/>
        <w:lang w:val="en-US" w:eastAsia="en-US" w:bidi="en-US"/>
      </w:rPr>
    </w:lvl>
    <w:lvl w:ilvl="7" w:tplc="55D67700">
      <w:numFmt w:val="bullet"/>
      <w:lvlText w:val="•"/>
      <w:lvlJc w:val="left"/>
      <w:pPr>
        <w:ind w:left="3768" w:hanging="239"/>
      </w:pPr>
      <w:rPr>
        <w:rFonts w:hint="default"/>
        <w:lang w:val="en-US" w:eastAsia="en-US" w:bidi="en-US"/>
      </w:rPr>
    </w:lvl>
    <w:lvl w:ilvl="8" w:tplc="A34E5712">
      <w:numFmt w:val="bullet"/>
      <w:lvlText w:val="•"/>
      <w:lvlJc w:val="left"/>
      <w:pPr>
        <w:ind w:left="4215" w:hanging="239"/>
      </w:pPr>
      <w:rPr>
        <w:rFonts w:hint="default"/>
        <w:lang w:val="en-US" w:eastAsia="en-US" w:bidi="en-US"/>
      </w:rPr>
    </w:lvl>
  </w:abstractNum>
  <w:abstractNum w:abstractNumId="2" w15:restartNumberingAfterBreak="0">
    <w:nsid w:val="2F6A2BFF"/>
    <w:multiLevelType w:val="hybridMultilevel"/>
    <w:tmpl w:val="2946C6E4"/>
    <w:lvl w:ilvl="0" w:tplc="90E8897A">
      <w:start w:val="1"/>
      <w:numFmt w:val="decimal"/>
      <w:lvlText w:val="%1."/>
      <w:lvlJc w:val="left"/>
      <w:pPr>
        <w:ind w:left="308" w:hanging="201"/>
      </w:pPr>
      <w:rPr>
        <w:rFonts w:hint="default"/>
        <w:b/>
        <w:bCs/>
        <w:spacing w:val="-1"/>
        <w:w w:val="100"/>
        <w:lang w:val="en-US" w:eastAsia="en-US" w:bidi="en-US"/>
      </w:rPr>
    </w:lvl>
    <w:lvl w:ilvl="1" w:tplc="6CB26F06">
      <w:numFmt w:val="bullet"/>
      <w:lvlText w:val="•"/>
      <w:lvlJc w:val="left"/>
      <w:pPr>
        <w:ind w:left="786" w:hanging="201"/>
      </w:pPr>
      <w:rPr>
        <w:rFonts w:hint="default"/>
        <w:lang w:val="en-US" w:eastAsia="en-US" w:bidi="en-US"/>
      </w:rPr>
    </w:lvl>
    <w:lvl w:ilvl="2" w:tplc="95927978">
      <w:numFmt w:val="bullet"/>
      <w:lvlText w:val="•"/>
      <w:lvlJc w:val="left"/>
      <w:pPr>
        <w:ind w:left="1272" w:hanging="201"/>
      </w:pPr>
      <w:rPr>
        <w:rFonts w:hint="default"/>
        <w:lang w:val="en-US" w:eastAsia="en-US" w:bidi="en-US"/>
      </w:rPr>
    </w:lvl>
    <w:lvl w:ilvl="3" w:tplc="6CE64A5E">
      <w:numFmt w:val="bullet"/>
      <w:lvlText w:val="•"/>
      <w:lvlJc w:val="left"/>
      <w:pPr>
        <w:ind w:left="1758" w:hanging="201"/>
      </w:pPr>
      <w:rPr>
        <w:rFonts w:hint="default"/>
        <w:lang w:val="en-US" w:eastAsia="en-US" w:bidi="en-US"/>
      </w:rPr>
    </w:lvl>
    <w:lvl w:ilvl="4" w:tplc="8F8C76AA">
      <w:numFmt w:val="bullet"/>
      <w:lvlText w:val="•"/>
      <w:lvlJc w:val="left"/>
      <w:pPr>
        <w:ind w:left="2244" w:hanging="201"/>
      </w:pPr>
      <w:rPr>
        <w:rFonts w:hint="default"/>
        <w:lang w:val="en-US" w:eastAsia="en-US" w:bidi="en-US"/>
      </w:rPr>
    </w:lvl>
    <w:lvl w:ilvl="5" w:tplc="BA7A9494">
      <w:numFmt w:val="bullet"/>
      <w:lvlText w:val="•"/>
      <w:lvlJc w:val="left"/>
      <w:pPr>
        <w:ind w:left="2730" w:hanging="201"/>
      </w:pPr>
      <w:rPr>
        <w:rFonts w:hint="default"/>
        <w:lang w:val="en-US" w:eastAsia="en-US" w:bidi="en-US"/>
      </w:rPr>
    </w:lvl>
    <w:lvl w:ilvl="6" w:tplc="56544E32">
      <w:numFmt w:val="bullet"/>
      <w:lvlText w:val="•"/>
      <w:lvlJc w:val="left"/>
      <w:pPr>
        <w:ind w:left="3216" w:hanging="201"/>
      </w:pPr>
      <w:rPr>
        <w:rFonts w:hint="default"/>
        <w:lang w:val="en-US" w:eastAsia="en-US" w:bidi="en-US"/>
      </w:rPr>
    </w:lvl>
    <w:lvl w:ilvl="7" w:tplc="2E96AE6A">
      <w:numFmt w:val="bullet"/>
      <w:lvlText w:val="•"/>
      <w:lvlJc w:val="left"/>
      <w:pPr>
        <w:ind w:left="3702" w:hanging="201"/>
      </w:pPr>
      <w:rPr>
        <w:rFonts w:hint="default"/>
        <w:lang w:val="en-US" w:eastAsia="en-US" w:bidi="en-US"/>
      </w:rPr>
    </w:lvl>
    <w:lvl w:ilvl="8" w:tplc="BF60359A">
      <w:numFmt w:val="bullet"/>
      <w:lvlText w:val="•"/>
      <w:lvlJc w:val="left"/>
      <w:pPr>
        <w:ind w:left="4189" w:hanging="201"/>
      </w:pPr>
      <w:rPr>
        <w:rFonts w:hint="default"/>
        <w:lang w:val="en-US" w:eastAsia="en-US" w:bidi="en-US"/>
      </w:rPr>
    </w:lvl>
  </w:abstractNum>
  <w:abstractNum w:abstractNumId="3"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74774F6B"/>
    <w:multiLevelType w:val="hybridMultilevel"/>
    <w:tmpl w:val="1B004D32"/>
    <w:lvl w:ilvl="0" w:tplc="F11C79BE">
      <w:start w:val="1"/>
      <w:numFmt w:val="decimal"/>
      <w:lvlText w:val="%1."/>
      <w:lvlJc w:val="left"/>
      <w:pPr>
        <w:ind w:left="356" w:hanging="241"/>
      </w:pPr>
      <w:rPr>
        <w:rFonts w:ascii="Arial" w:eastAsia="Arial" w:hAnsi="Arial" w:cs="Arial" w:hint="default"/>
        <w:color w:val="231F20"/>
        <w:spacing w:val="-11"/>
        <w:w w:val="98"/>
        <w:sz w:val="18"/>
        <w:szCs w:val="18"/>
        <w:lang w:val="en-US" w:eastAsia="en-US" w:bidi="en-US"/>
      </w:rPr>
    </w:lvl>
    <w:lvl w:ilvl="1" w:tplc="0AE4123C">
      <w:start w:val="1"/>
      <w:numFmt w:val="upperLetter"/>
      <w:lvlText w:val="%2."/>
      <w:lvlJc w:val="left"/>
      <w:pPr>
        <w:ind w:left="374" w:hanging="235"/>
      </w:pPr>
      <w:rPr>
        <w:rFonts w:ascii="Arial" w:eastAsia="Arial" w:hAnsi="Arial" w:cs="Arial" w:hint="default"/>
        <w:b/>
        <w:bCs/>
        <w:color w:val="231F20"/>
        <w:spacing w:val="-1"/>
        <w:w w:val="100"/>
        <w:sz w:val="18"/>
        <w:szCs w:val="18"/>
        <w:lang w:val="en-US" w:eastAsia="en-US" w:bidi="en-US"/>
      </w:rPr>
    </w:lvl>
    <w:lvl w:ilvl="2" w:tplc="E642FCD8">
      <w:start w:val="1"/>
      <w:numFmt w:val="decimal"/>
      <w:lvlText w:val="%3."/>
      <w:lvlJc w:val="left"/>
      <w:pPr>
        <w:ind w:left="364" w:hanging="205"/>
      </w:pPr>
      <w:rPr>
        <w:rFonts w:hint="default"/>
        <w:spacing w:val="-18"/>
        <w:w w:val="100"/>
        <w:lang w:val="en-US" w:eastAsia="en-US" w:bidi="en-US"/>
      </w:rPr>
    </w:lvl>
    <w:lvl w:ilvl="3" w:tplc="B73E7278">
      <w:numFmt w:val="bullet"/>
      <w:lvlText w:val="•"/>
      <w:lvlJc w:val="left"/>
      <w:pPr>
        <w:ind w:left="640" w:hanging="205"/>
      </w:pPr>
      <w:rPr>
        <w:rFonts w:hint="default"/>
        <w:lang w:val="en-US" w:eastAsia="en-US" w:bidi="en-US"/>
      </w:rPr>
    </w:lvl>
    <w:lvl w:ilvl="4" w:tplc="E04671D6">
      <w:numFmt w:val="bullet"/>
      <w:lvlText w:val="•"/>
      <w:lvlJc w:val="left"/>
      <w:pPr>
        <w:ind w:left="660" w:hanging="205"/>
      </w:pPr>
      <w:rPr>
        <w:rFonts w:hint="default"/>
        <w:lang w:val="en-US" w:eastAsia="en-US" w:bidi="en-US"/>
      </w:rPr>
    </w:lvl>
    <w:lvl w:ilvl="5" w:tplc="BAD40648">
      <w:numFmt w:val="bullet"/>
      <w:lvlText w:val="•"/>
      <w:lvlJc w:val="left"/>
      <w:pPr>
        <w:ind w:left="-618" w:hanging="205"/>
      </w:pPr>
      <w:rPr>
        <w:rFonts w:hint="default"/>
        <w:lang w:val="en-US" w:eastAsia="en-US" w:bidi="en-US"/>
      </w:rPr>
    </w:lvl>
    <w:lvl w:ilvl="6" w:tplc="7A884E0E">
      <w:numFmt w:val="bullet"/>
      <w:lvlText w:val="•"/>
      <w:lvlJc w:val="left"/>
      <w:pPr>
        <w:ind w:left="-1895" w:hanging="205"/>
      </w:pPr>
      <w:rPr>
        <w:rFonts w:hint="default"/>
        <w:lang w:val="en-US" w:eastAsia="en-US" w:bidi="en-US"/>
      </w:rPr>
    </w:lvl>
    <w:lvl w:ilvl="7" w:tplc="C8608BE0">
      <w:numFmt w:val="bullet"/>
      <w:lvlText w:val="•"/>
      <w:lvlJc w:val="left"/>
      <w:pPr>
        <w:ind w:left="-3172" w:hanging="205"/>
      </w:pPr>
      <w:rPr>
        <w:rFonts w:hint="default"/>
        <w:lang w:val="en-US" w:eastAsia="en-US" w:bidi="en-US"/>
      </w:rPr>
    </w:lvl>
    <w:lvl w:ilvl="8" w:tplc="B368496E">
      <w:numFmt w:val="bullet"/>
      <w:lvlText w:val="•"/>
      <w:lvlJc w:val="left"/>
      <w:pPr>
        <w:ind w:left="-4449" w:hanging="205"/>
      </w:pPr>
      <w:rPr>
        <w:rFonts w:hint="default"/>
        <w:lang w:val="en-US" w:eastAsia="en-US" w:bidi="en-U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B4D85"/>
    <w:rsid w:val="004762B3"/>
    <w:rsid w:val="006B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shapelayout>
  </w:shapeDefaults>
  <w:decimalSymbol w:val="."/>
  <w:listSeparator w:val=","/>
  <w14:docId w14:val="65089038"/>
  <w15:docId w15:val="{8A9C014F-E1FD-4054-A330-B3B10F11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7"/>
      <w:ind w:left="116"/>
      <w:outlineLvl w:val="0"/>
    </w:pPr>
    <w:rPr>
      <w:b/>
      <w:bCs/>
      <w:sz w:val="20"/>
      <w:szCs w:val="20"/>
    </w:rPr>
  </w:style>
  <w:style w:type="paragraph" w:styleId="Heading2">
    <w:name w:val="heading 2"/>
    <w:basedOn w:val="Normal"/>
    <w:uiPriority w:val="1"/>
    <w:qFormat/>
    <w:pPr>
      <w:spacing w:before="22"/>
      <w:ind w:left="140" w:hanging="192"/>
      <w:outlineLvl w:val="1"/>
    </w:pPr>
    <w:rPr>
      <w:b/>
      <w:bCs/>
      <w:sz w:val="19"/>
      <w:szCs w:val="19"/>
    </w:rPr>
  </w:style>
  <w:style w:type="paragraph" w:styleId="Heading3">
    <w:name w:val="heading 3"/>
    <w:basedOn w:val="Normal"/>
    <w:uiPriority w:val="1"/>
    <w:qFormat/>
    <w:pPr>
      <w:ind w:left="316"/>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69" w:hanging="240"/>
      <w:jc w:val="both"/>
    </w:pPr>
  </w:style>
  <w:style w:type="paragraph" w:customStyle="1" w:styleId="TableParagraph">
    <w:name w:val="Table Paragraph"/>
    <w:basedOn w:val="Normal"/>
    <w:uiPriority w:val="1"/>
    <w:qFormat/>
    <w:pPr>
      <w:ind w:left="50"/>
    </w:pPr>
  </w:style>
  <w:style w:type="paragraph" w:customStyle="1" w:styleId="DefaultText">
    <w:name w:val="Default Text"/>
    <w:basedOn w:val="Normal"/>
    <w:rsid w:val="004762B3"/>
    <w:pPr>
      <w:widowControl/>
      <w:overflowPunct w:val="0"/>
      <w:adjustRightInd w:val="0"/>
      <w:textAlignment w:val="baseline"/>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Belmar</cp:lastModifiedBy>
  <cp:revision>2</cp:revision>
  <dcterms:created xsi:type="dcterms:W3CDTF">2018-05-23T15:47:00Z</dcterms:created>
  <dcterms:modified xsi:type="dcterms:W3CDTF">2018-05-23T15:50:00Z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Adobe InDesign CC 2017 (Windows)</vt:lpwstr>
  </property>
  <property fmtid="{D5CDD505-2E9C-101B-9397-08002B2CF9AE}" pid="4" name="LastSaved">
    <vt:filetime>2018-05-23T00:00:00Z</vt:filetime>
  </property>
</Properties>
</file>